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4F3D" w14:textId="6DB4C31A" w:rsidR="0024600D" w:rsidRPr="006E6C12" w:rsidRDefault="00311B2D" w:rsidP="006E6C12">
      <w:pPr>
        <w:contextualSpacing/>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REPRESENTASI PERAN TOKOH ABUELA SEBAGAI NENEK DALAM FILM ANIMASI ENCANTO</w:t>
      </w:r>
    </w:p>
    <w:p w14:paraId="16CB4FD9" w14:textId="15BC0BE0" w:rsidR="0024600D" w:rsidRDefault="0085464F" w:rsidP="0024600D">
      <w:pPr>
        <w:pStyle w:val="NormalWeb"/>
        <w:contextualSpacing/>
        <w:jc w:val="center"/>
        <w:rPr>
          <w:rFonts w:ascii="TimesNewRomanPS" w:hAnsi="TimesNewRomanPS"/>
          <w:b/>
          <w:bCs/>
          <w:position w:val="8"/>
          <w:sz w:val="16"/>
          <w:szCs w:val="16"/>
        </w:rPr>
      </w:pPr>
      <w:r>
        <w:rPr>
          <w:rFonts w:ascii="TimesNewRomanPS" w:hAnsi="TimesNewRomanPS"/>
          <w:b/>
          <w:bCs/>
        </w:rPr>
        <w:t>Penulis</w:t>
      </w:r>
      <w:r w:rsidR="0024600D">
        <w:rPr>
          <w:rFonts w:ascii="TimesNewRomanPS" w:hAnsi="TimesNewRomanPS"/>
          <w:b/>
          <w:bCs/>
          <w:position w:val="8"/>
          <w:sz w:val="16"/>
          <w:szCs w:val="16"/>
        </w:rPr>
        <w:t>1*</w:t>
      </w:r>
      <w:r w:rsidR="0024600D">
        <w:rPr>
          <w:rFonts w:ascii="TimesNewRomanPS" w:hAnsi="TimesNewRomanPS"/>
          <w:b/>
          <w:bCs/>
        </w:rPr>
        <w:t xml:space="preserve">, </w:t>
      </w:r>
      <w:r>
        <w:rPr>
          <w:rFonts w:ascii="TimesNewRomanPS" w:hAnsi="TimesNewRomanPS"/>
          <w:b/>
          <w:bCs/>
        </w:rPr>
        <w:t>Penulis</w:t>
      </w:r>
      <w:r w:rsidR="0024600D">
        <w:rPr>
          <w:rFonts w:ascii="TimesNewRomanPS" w:hAnsi="TimesNewRomanPS"/>
          <w:b/>
          <w:bCs/>
          <w:position w:val="8"/>
          <w:sz w:val="16"/>
          <w:szCs w:val="16"/>
        </w:rPr>
        <w:t>2</w:t>
      </w:r>
    </w:p>
    <w:p w14:paraId="071F2FFD" w14:textId="77777777" w:rsidR="0024600D" w:rsidRPr="0024600D" w:rsidRDefault="0024600D" w:rsidP="0024600D">
      <w:pPr>
        <w:pStyle w:val="NormalWeb"/>
        <w:contextualSpacing/>
        <w:jc w:val="center"/>
        <w:rPr>
          <w:rFonts w:ascii="TimesNewRomanPS" w:hAnsi="TimesNewRomanPS"/>
          <w:b/>
          <w:bCs/>
          <w:position w:val="8"/>
          <w:szCs w:val="22"/>
        </w:rPr>
      </w:pPr>
    </w:p>
    <w:p w14:paraId="0F7BB420" w14:textId="641C5B27" w:rsidR="0024600D" w:rsidRDefault="0024600D" w:rsidP="0024600D">
      <w:pPr>
        <w:pStyle w:val="NormalWeb"/>
        <w:spacing w:before="0" w:beforeAutospacing="0"/>
        <w:contextualSpacing/>
        <w:jc w:val="center"/>
        <w:rPr>
          <w:rFonts w:ascii="TimesNewRomanPSMT" w:hAnsi="TimesNewRomanPSMT"/>
          <w:sz w:val="22"/>
          <w:szCs w:val="22"/>
        </w:rPr>
      </w:pPr>
      <w:r>
        <w:rPr>
          <w:rFonts w:ascii="TimesNewRomanPSMT" w:hAnsi="TimesNewRomanPSMT"/>
          <w:position w:val="10"/>
          <w:sz w:val="14"/>
          <w:szCs w:val="14"/>
        </w:rPr>
        <w:t>1,2</w:t>
      </w:r>
      <w:r>
        <w:rPr>
          <w:rFonts w:ascii="TimesNewRomanPSMT" w:hAnsi="TimesNewRomanPSMT"/>
          <w:sz w:val="22"/>
          <w:szCs w:val="22"/>
        </w:rPr>
        <w:t xml:space="preserve">Universitas Telkom Bandung, Jawa Barat, Indonesia </w:t>
      </w:r>
    </w:p>
    <w:p w14:paraId="3B3419B3" w14:textId="380C57BD" w:rsidR="0024600D" w:rsidRDefault="0024600D" w:rsidP="0024600D">
      <w:pPr>
        <w:pStyle w:val="NormalWeb"/>
        <w:spacing w:before="0" w:beforeAutospacing="0"/>
        <w:contextualSpacing/>
        <w:jc w:val="center"/>
        <w:rPr>
          <w:rFonts w:ascii="TimesNewRomanPSMT" w:hAnsi="TimesNewRomanPSMT"/>
          <w:sz w:val="22"/>
          <w:szCs w:val="22"/>
        </w:rPr>
      </w:pPr>
      <w:r>
        <w:rPr>
          <w:rFonts w:ascii="TimesNewRomanPSMT" w:hAnsi="TimesNewRomanPSMT"/>
          <w:position w:val="10"/>
          <w:sz w:val="14"/>
          <w:szCs w:val="14"/>
        </w:rPr>
        <w:t>*</w:t>
      </w:r>
      <w:r w:rsidR="0085464F">
        <w:rPr>
          <w:rFonts w:ascii="TimesNewRomanPSMT" w:hAnsi="TimesNewRomanPSMT"/>
          <w:sz w:val="22"/>
          <w:szCs w:val="22"/>
        </w:rPr>
        <w:t xml:space="preserve">penulis1 </w:t>
      </w:r>
      <w:r>
        <w:rPr>
          <w:rFonts w:ascii="TimesNewRomanPSMT" w:hAnsi="TimesNewRomanPSMT"/>
          <w:sz w:val="22"/>
          <w:szCs w:val="22"/>
        </w:rPr>
        <w:t>@gmail.com</w:t>
      </w:r>
    </w:p>
    <w:p w14:paraId="75545BA6" w14:textId="77777777" w:rsidR="0024600D" w:rsidRDefault="0024600D" w:rsidP="0024600D">
      <w:pPr>
        <w:pStyle w:val="NormalWeb"/>
        <w:spacing w:before="0" w:beforeAutospacing="0"/>
        <w:contextualSpacing/>
        <w:jc w:val="center"/>
      </w:pPr>
    </w:p>
    <w:p w14:paraId="2530DDC6" w14:textId="77777777" w:rsidR="0024600D" w:rsidRPr="000A5ED8" w:rsidRDefault="0024600D" w:rsidP="0024600D">
      <w:pPr>
        <w:pStyle w:val="NormalWeb"/>
        <w:contextualSpacing/>
        <w:rPr>
          <w:sz w:val="18"/>
          <w:szCs w:val="18"/>
        </w:rPr>
      </w:pPr>
      <w:r w:rsidRPr="000A5ED8">
        <w:rPr>
          <w:rFonts w:ascii="TimesNewRomanPS" w:hAnsi="TimesNewRomanPS"/>
          <w:b/>
          <w:bCs/>
          <w:i/>
          <w:iCs/>
          <w:sz w:val="18"/>
          <w:szCs w:val="18"/>
        </w:rPr>
        <w:t xml:space="preserve">Abstract </w:t>
      </w:r>
    </w:p>
    <w:p w14:paraId="58026AC1" w14:textId="0641FD05" w:rsidR="0024600D" w:rsidRDefault="005B2583" w:rsidP="005B2583">
      <w:pPr>
        <w:pStyle w:val="NormalWeb"/>
        <w:contextualSpacing/>
        <w:jc w:val="both"/>
        <w:rPr>
          <w:rFonts w:ascii="TimesNewRomanPS" w:hAnsi="TimesNewRomanPS"/>
          <w:i/>
          <w:iCs/>
          <w:sz w:val="18"/>
          <w:szCs w:val="18"/>
        </w:rPr>
      </w:pPr>
      <w:r w:rsidRPr="005B2583">
        <w:rPr>
          <w:rFonts w:ascii="TimesNewRomanPS" w:hAnsi="TimesNewRomanPS"/>
          <w:i/>
          <w:iCs/>
          <w:sz w:val="18"/>
          <w:szCs w:val="18"/>
        </w:rPr>
        <w:t xml:space="preserve">Encanto is a computer-animated family film with musical, comedy, and fantasy genres. The Encanto film won an Academy Award (Oscar) for Best Animated Film in 2022. As a mass communication medium, the Encanto film represents a unique reality where women play an important societal role. In the film Encanto, Abuela, the grandmother of the Madrigal family, plays an essential role in the existence of the Madrigal family and the </w:t>
      </w:r>
      <w:r w:rsidR="008D2312">
        <w:rPr>
          <w:rFonts w:ascii="TimesNewRomanPS" w:hAnsi="TimesNewRomanPS"/>
          <w:i/>
          <w:iCs/>
          <w:sz w:val="18"/>
          <w:szCs w:val="18"/>
        </w:rPr>
        <w:t>community</w:t>
      </w:r>
      <w:r w:rsidRPr="005B2583">
        <w:rPr>
          <w:rFonts w:ascii="TimesNewRomanPS" w:hAnsi="TimesNewRomanPS"/>
          <w:i/>
          <w:iCs/>
          <w:sz w:val="18"/>
          <w:szCs w:val="18"/>
        </w:rPr>
        <w:t xml:space="preserve"> of Encanto. This reality generally differs from the reality of life, where men dominate essential societal roles. This study aims to describe the role of Abuela represented in the film Encanto at three levels of John Fiske's semiotics: the level of reality, the level of representation, and the level of ideology. </w:t>
      </w:r>
      <w:r w:rsidR="00F0315D" w:rsidRPr="00F0315D">
        <w:rPr>
          <w:rFonts w:ascii="TimesNewRomanPS" w:hAnsi="TimesNewRomanPS"/>
          <w:i/>
          <w:iCs/>
          <w:sz w:val="18"/>
          <w:szCs w:val="18"/>
        </w:rPr>
        <w:t>The research used a qualitative method and constructivist paradigm with analysis based on John Fiske's semiotic theory.</w:t>
      </w:r>
      <w:r w:rsidR="008B2299" w:rsidRPr="008B2299">
        <w:rPr>
          <w:rFonts w:ascii="TimesNewRomanPS" w:hAnsi="TimesNewRomanPS"/>
          <w:i/>
          <w:iCs/>
          <w:sz w:val="18"/>
          <w:szCs w:val="18"/>
        </w:rPr>
        <w:t xml:space="preserve"> </w:t>
      </w:r>
      <w:r w:rsidRPr="005B2583">
        <w:rPr>
          <w:rFonts w:ascii="TimesNewRomanPS" w:hAnsi="TimesNewRomanPS"/>
          <w:i/>
          <w:iCs/>
          <w:sz w:val="18"/>
          <w:szCs w:val="18"/>
        </w:rPr>
        <w:t>After conducting research, the researcher found that Abuela's roles in the film Encanto include family historian, teacher, head of the Madrigal family, and head of the community of Encanto. That role is represented by authoritative, firm, weak, and prone to wounds (melancholy) characteristics. In addition, a matriarc</w:t>
      </w:r>
      <w:r w:rsidR="003F7CF9">
        <w:rPr>
          <w:rFonts w:ascii="TimesNewRomanPS" w:hAnsi="TimesNewRomanPS"/>
          <w:i/>
          <w:iCs/>
          <w:sz w:val="18"/>
          <w:szCs w:val="18"/>
        </w:rPr>
        <w:t>h</w:t>
      </w:r>
      <w:r w:rsidRPr="005B2583">
        <w:rPr>
          <w:rFonts w:ascii="TimesNewRomanPS" w:hAnsi="TimesNewRomanPS"/>
          <w:i/>
          <w:iCs/>
          <w:sz w:val="18"/>
          <w:szCs w:val="18"/>
        </w:rPr>
        <w:t xml:space="preserve"> ideology was found as the basis of Abuela's role amon</w:t>
      </w:r>
      <w:r w:rsidR="006E6C12">
        <w:rPr>
          <w:rFonts w:ascii="TimesNewRomanPS" w:hAnsi="TimesNewRomanPS"/>
          <w:i/>
          <w:iCs/>
          <w:sz w:val="18"/>
          <w:szCs w:val="18"/>
        </w:rPr>
        <w:t>g</w:t>
      </w:r>
      <w:r w:rsidRPr="005B2583">
        <w:rPr>
          <w:rFonts w:ascii="TimesNewRomanPS" w:hAnsi="TimesNewRomanPS"/>
          <w:i/>
          <w:iCs/>
          <w:sz w:val="18"/>
          <w:szCs w:val="18"/>
        </w:rPr>
        <w:t xml:space="preserve"> the people of Encanto.</w:t>
      </w:r>
    </w:p>
    <w:p w14:paraId="71BA07A9" w14:textId="77777777" w:rsidR="005B2583" w:rsidRPr="000A5ED8" w:rsidRDefault="005B2583" w:rsidP="0024600D">
      <w:pPr>
        <w:pStyle w:val="NormalWeb"/>
        <w:contextualSpacing/>
        <w:rPr>
          <w:sz w:val="18"/>
          <w:szCs w:val="18"/>
        </w:rPr>
      </w:pPr>
    </w:p>
    <w:p w14:paraId="4487048C" w14:textId="246E7FFF" w:rsidR="0024600D" w:rsidRPr="000A5ED8" w:rsidRDefault="0024600D" w:rsidP="0024600D">
      <w:pPr>
        <w:pStyle w:val="NormalWeb"/>
        <w:contextualSpacing/>
        <w:rPr>
          <w:rFonts w:ascii="TimesNewRomanPS" w:hAnsi="TimesNewRomanPS"/>
          <w:i/>
          <w:iCs/>
          <w:sz w:val="18"/>
          <w:szCs w:val="18"/>
        </w:rPr>
      </w:pPr>
      <w:r w:rsidRPr="000A5ED8">
        <w:rPr>
          <w:rFonts w:ascii="TimesNewRomanPS" w:hAnsi="TimesNewRomanPS"/>
          <w:b/>
          <w:bCs/>
          <w:i/>
          <w:iCs/>
          <w:sz w:val="18"/>
          <w:szCs w:val="18"/>
        </w:rPr>
        <w:t xml:space="preserve">Keywords: </w:t>
      </w:r>
      <w:r w:rsidRPr="000A5ED8">
        <w:rPr>
          <w:rFonts w:ascii="TimesNewRomanPS" w:hAnsi="TimesNewRomanPS"/>
          <w:i/>
          <w:iCs/>
          <w:sz w:val="18"/>
          <w:szCs w:val="18"/>
        </w:rPr>
        <w:t xml:space="preserve">Representation, </w:t>
      </w:r>
      <w:r w:rsidR="000A5ED8">
        <w:rPr>
          <w:rFonts w:ascii="TimesNewRomanPS" w:hAnsi="TimesNewRomanPS"/>
          <w:i/>
          <w:iCs/>
          <w:sz w:val="18"/>
          <w:szCs w:val="18"/>
        </w:rPr>
        <w:t>Grandmother’s Role, Film</w:t>
      </w:r>
      <w:r w:rsidRPr="000A5ED8">
        <w:rPr>
          <w:rFonts w:ascii="TimesNewRomanPS" w:hAnsi="TimesNewRomanPS"/>
          <w:i/>
          <w:iCs/>
          <w:sz w:val="18"/>
          <w:szCs w:val="18"/>
        </w:rPr>
        <w:t xml:space="preserve">, Semiotics of </w:t>
      </w:r>
      <w:r w:rsidR="000A5ED8">
        <w:rPr>
          <w:rFonts w:ascii="TimesNewRomanPS" w:hAnsi="TimesNewRomanPS"/>
          <w:i/>
          <w:iCs/>
          <w:sz w:val="18"/>
          <w:szCs w:val="18"/>
        </w:rPr>
        <w:t>John Fiske</w:t>
      </w:r>
    </w:p>
    <w:p w14:paraId="68605202" w14:textId="77777777" w:rsidR="0024600D" w:rsidRPr="000A5ED8" w:rsidRDefault="0024600D" w:rsidP="0024600D">
      <w:pPr>
        <w:pStyle w:val="NormalWeb"/>
        <w:contextualSpacing/>
        <w:rPr>
          <w:rFonts w:ascii="TimesNewRomanPS" w:hAnsi="TimesNewRomanPS"/>
          <w:i/>
          <w:iCs/>
          <w:sz w:val="18"/>
          <w:szCs w:val="18"/>
        </w:rPr>
      </w:pPr>
    </w:p>
    <w:p w14:paraId="119FC31F" w14:textId="77777777" w:rsidR="000A5ED8" w:rsidRPr="000A5ED8" w:rsidRDefault="0024600D" w:rsidP="000A5ED8">
      <w:pPr>
        <w:pStyle w:val="NormalWeb"/>
        <w:contextualSpacing/>
        <w:rPr>
          <w:rFonts w:ascii="TimesNewRomanPS" w:hAnsi="TimesNewRomanPS"/>
          <w:b/>
          <w:bCs/>
          <w:sz w:val="18"/>
          <w:szCs w:val="20"/>
        </w:rPr>
      </w:pPr>
      <w:r w:rsidRPr="000A5ED8">
        <w:rPr>
          <w:rFonts w:ascii="TimesNewRomanPS" w:hAnsi="TimesNewRomanPS"/>
          <w:b/>
          <w:bCs/>
          <w:sz w:val="18"/>
          <w:szCs w:val="20"/>
        </w:rPr>
        <w:t>Abstra</w:t>
      </w:r>
      <w:r w:rsidR="001C778B" w:rsidRPr="000A5ED8">
        <w:rPr>
          <w:rFonts w:ascii="TimesNewRomanPS" w:hAnsi="TimesNewRomanPS"/>
          <w:b/>
          <w:bCs/>
          <w:sz w:val="18"/>
          <w:szCs w:val="20"/>
        </w:rPr>
        <w:t>k</w:t>
      </w:r>
    </w:p>
    <w:p w14:paraId="24B708D2" w14:textId="430F091E" w:rsidR="00783CEC" w:rsidRDefault="00783CEC" w:rsidP="000A5ED8">
      <w:pPr>
        <w:pStyle w:val="NormalWeb"/>
        <w:contextualSpacing/>
        <w:jc w:val="both"/>
        <w:rPr>
          <w:sz w:val="18"/>
          <w:szCs w:val="18"/>
        </w:rPr>
      </w:pPr>
      <w:r w:rsidRPr="000A5ED8">
        <w:rPr>
          <w:sz w:val="18"/>
          <w:szCs w:val="18"/>
        </w:rPr>
        <w:t>Film Encanto adalah film keluarga yang beranimasi komputer dengan genre musikal, komedi dan fantasi. Film Encanto berhasil memenangkan penghargaan Academy Awards (Piala Oscar) sebagai Film Animasi Terbaik “</w:t>
      </w:r>
      <w:r w:rsidRPr="000A5ED8">
        <w:rPr>
          <w:i/>
          <w:iCs/>
          <w:sz w:val="18"/>
          <w:szCs w:val="18"/>
        </w:rPr>
        <w:t>Best Animated Feature</w:t>
      </w:r>
      <w:r w:rsidRPr="000A5ED8">
        <w:rPr>
          <w:sz w:val="18"/>
          <w:szCs w:val="18"/>
        </w:rPr>
        <w:t xml:space="preserve">” pada tahun 2022 lalu. Sebagai media komunikasi massa, film Encanto merepresentasikan fenomena yang unik yakni sebuah realitas di mana perempuan berperan penting dalam masyarakat. Dalam film Encanto, </w:t>
      </w:r>
      <w:r w:rsidR="000A5ED8" w:rsidRPr="000A5ED8">
        <w:rPr>
          <w:sz w:val="18"/>
          <w:szCs w:val="18"/>
        </w:rPr>
        <w:t xml:space="preserve">Abuela, </w:t>
      </w:r>
      <w:r w:rsidRPr="000A5ED8">
        <w:rPr>
          <w:sz w:val="18"/>
          <w:szCs w:val="18"/>
        </w:rPr>
        <w:t xml:space="preserve">nenek dari keluarga Madrigal, </w:t>
      </w:r>
      <w:r w:rsidR="000A5ED8" w:rsidRPr="000A5ED8">
        <w:rPr>
          <w:sz w:val="18"/>
          <w:szCs w:val="18"/>
        </w:rPr>
        <w:t>tidak hanya berperan penting dalam keberlangsungan hidup keluarga Madrigal, tetapi juga masyarakat kota Encanto.</w:t>
      </w:r>
      <w:r w:rsidRPr="000A5ED8">
        <w:rPr>
          <w:sz w:val="18"/>
          <w:szCs w:val="18"/>
        </w:rPr>
        <w:t xml:space="preserve"> Hal ini berbeda dari realitas kehidupan pada umumnya, di mana peran penting pada masyarakat didominasi oleh laki-laki. Penelitian ini bertujuan untuk memaparkan peran Abuela yang direpresentasikan dalam film Encanto pada tiga level semiotika John Fiske, yaitu level realitas, level representasi dan level ideologi. Metode penelitian yang digunakan adalah metode penelitian kualitatif </w:t>
      </w:r>
      <w:r w:rsidR="00F0315D">
        <w:rPr>
          <w:sz w:val="18"/>
          <w:szCs w:val="18"/>
        </w:rPr>
        <w:t xml:space="preserve">dan </w:t>
      </w:r>
      <w:r w:rsidR="008B2299">
        <w:rPr>
          <w:sz w:val="18"/>
          <w:szCs w:val="18"/>
        </w:rPr>
        <w:t xml:space="preserve">paradigma konstruktivis </w:t>
      </w:r>
      <w:r w:rsidRPr="000A5ED8">
        <w:rPr>
          <w:sz w:val="18"/>
          <w:szCs w:val="18"/>
        </w:rPr>
        <w:t>d</w:t>
      </w:r>
      <w:r w:rsidR="00F0315D">
        <w:rPr>
          <w:sz w:val="18"/>
          <w:szCs w:val="18"/>
        </w:rPr>
        <w:t>engan</w:t>
      </w:r>
      <w:r w:rsidRPr="000A5ED8">
        <w:rPr>
          <w:sz w:val="18"/>
          <w:szCs w:val="18"/>
        </w:rPr>
        <w:t xml:space="preserve"> analisis berdasarkan teori semiotika John Fiske. Setelah melakukan penelitian, peneliti menemukan bahwa peran Abuela dalam film Encanto antara lain sebagai </w:t>
      </w:r>
      <w:r w:rsidRPr="000A5ED8">
        <w:rPr>
          <w:i/>
          <w:iCs/>
          <w:sz w:val="18"/>
          <w:szCs w:val="18"/>
        </w:rPr>
        <w:t>family historian</w:t>
      </w:r>
      <w:r w:rsidRPr="000A5ED8">
        <w:rPr>
          <w:sz w:val="18"/>
          <w:szCs w:val="18"/>
        </w:rPr>
        <w:t xml:space="preserve">, guru, kepala keluarga Madrigal dan kepala masyarakat kota Encanto. Peran Abuela ini direpresentasikan dengan karakter tokoh yang berwibawa, tegas serta lemah dan rentan akan luka (melankolis). Adapun ideologi matriarki ditemukan sebagai dasar dari peran Abuela di tengah-tengah masyarakat kota Encanto. </w:t>
      </w:r>
    </w:p>
    <w:p w14:paraId="5C77E150" w14:textId="77777777" w:rsidR="000A5ED8" w:rsidRDefault="000A5ED8" w:rsidP="000A5ED8">
      <w:pPr>
        <w:pStyle w:val="NormalWeb"/>
        <w:contextualSpacing/>
        <w:rPr>
          <w:sz w:val="18"/>
          <w:szCs w:val="18"/>
        </w:rPr>
      </w:pPr>
    </w:p>
    <w:p w14:paraId="1E4CAA0C" w14:textId="11E895A7" w:rsidR="000A5ED8" w:rsidRDefault="000A5ED8" w:rsidP="000A5ED8">
      <w:pPr>
        <w:pStyle w:val="NormalWeb"/>
        <w:contextualSpacing/>
        <w:rPr>
          <w:sz w:val="18"/>
          <w:szCs w:val="18"/>
        </w:rPr>
      </w:pPr>
      <w:r w:rsidRPr="000A5ED8">
        <w:rPr>
          <w:b/>
          <w:bCs/>
          <w:sz w:val="18"/>
          <w:szCs w:val="18"/>
        </w:rPr>
        <w:t>Kata kunci:</w:t>
      </w:r>
      <w:r>
        <w:rPr>
          <w:b/>
          <w:bCs/>
          <w:sz w:val="18"/>
          <w:szCs w:val="18"/>
        </w:rPr>
        <w:t xml:space="preserve"> </w:t>
      </w:r>
      <w:r>
        <w:rPr>
          <w:sz w:val="18"/>
          <w:szCs w:val="18"/>
        </w:rPr>
        <w:t>Representasi, Peran Nenek, Film, Semiotika John Fiske</w:t>
      </w:r>
    </w:p>
    <w:p w14:paraId="58CE07BB" w14:textId="77777777" w:rsidR="002A78BF" w:rsidRDefault="002A78BF" w:rsidP="000A5ED8">
      <w:pPr>
        <w:pStyle w:val="NormalWeb"/>
        <w:contextualSpacing/>
        <w:rPr>
          <w:sz w:val="18"/>
          <w:szCs w:val="18"/>
        </w:rPr>
      </w:pPr>
    </w:p>
    <w:p w14:paraId="39DBF27D" w14:textId="77777777" w:rsidR="002A78BF" w:rsidRPr="000A5ED8" w:rsidRDefault="002A78BF" w:rsidP="000A5ED8">
      <w:pPr>
        <w:pStyle w:val="NormalWeb"/>
        <w:contextualSpacing/>
        <w:rPr>
          <w:sz w:val="18"/>
          <w:szCs w:val="18"/>
        </w:rPr>
      </w:pPr>
    </w:p>
    <w:p w14:paraId="0408F1B5" w14:textId="77777777" w:rsidR="006819A5" w:rsidRDefault="006819A5" w:rsidP="0024600D">
      <w:pPr>
        <w:pStyle w:val="NormalWeb"/>
        <w:contextualSpacing/>
        <w:rPr>
          <w:b/>
          <w:bCs/>
          <w:sz w:val="20"/>
          <w:szCs w:val="20"/>
        </w:rPr>
        <w:sectPr w:rsidR="006819A5" w:rsidSect="00095B4C">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titlePg/>
          <w:docGrid w:linePitch="360"/>
        </w:sectPr>
      </w:pPr>
    </w:p>
    <w:p w14:paraId="60E8FF50" w14:textId="75EEEC19" w:rsidR="0024600D" w:rsidRDefault="002B041E" w:rsidP="006819A5">
      <w:pPr>
        <w:pStyle w:val="NormalWeb"/>
        <w:ind w:right="53"/>
        <w:contextualSpacing/>
        <w:rPr>
          <w:b/>
          <w:bCs/>
          <w:sz w:val="20"/>
          <w:szCs w:val="20"/>
        </w:rPr>
      </w:pPr>
      <w:r w:rsidRPr="002B041E">
        <w:rPr>
          <w:b/>
          <w:bCs/>
          <w:sz w:val="20"/>
          <w:szCs w:val="20"/>
        </w:rPr>
        <w:t xml:space="preserve">PENDAHULUAN </w:t>
      </w:r>
    </w:p>
    <w:p w14:paraId="15FDCC14" w14:textId="3400117F" w:rsidR="007C7B83" w:rsidRPr="007C7B83" w:rsidRDefault="007C7B83" w:rsidP="006819A5">
      <w:pPr>
        <w:pStyle w:val="NormalWeb"/>
        <w:ind w:right="53" w:firstLine="720"/>
        <w:contextualSpacing/>
        <w:jc w:val="both"/>
        <w:rPr>
          <w:sz w:val="20"/>
          <w:szCs w:val="20"/>
        </w:rPr>
      </w:pPr>
      <w:r w:rsidRPr="007C7B83">
        <w:rPr>
          <w:sz w:val="20"/>
          <w:szCs w:val="20"/>
        </w:rPr>
        <w:t xml:space="preserve">Peran perempuan dalam sebuah keluarga ataupun masyarakat, umumnya bukan sebagai seseorang yang lebih penting dibandingkan dengan laki-laki. Sudah menjadi hal yang wajar bila peran penting, seperti pemimpin, dipercayakan kepada seseorang berjenis kelamin laki-laki. Hal tersebut dapat diamati pada lingkungan sekitar, mulai dari keluarga yang dikepalai oleh ayah, masyarakat desa yang dikepalai bapak kepala desa, hingga negara yang dikepalai oleh bapak presiden ataupun raja. Walsh, Fursich, dan Jefferson dalam Morrison </w:t>
      </w:r>
      <w:r w:rsidRPr="007C7B83">
        <w:rPr>
          <w:sz w:val="20"/>
          <w:szCs w:val="20"/>
        </w:rPr>
        <w:fldChar w:fldCharType="begin" w:fldLock="1"/>
      </w:r>
      <w:r w:rsidRPr="007C7B83">
        <w:rPr>
          <w:sz w:val="20"/>
          <w:szCs w:val="20"/>
        </w:rPr>
        <w:instrText>ADDIN CSL_CITATION {"citationItems":[{"id":"ITEM-1","itemData":{"ISBN":"2013206534","author":[{"dropping-particle":"","family":"Morrison","given":"Danielle","non-dropping-particle":"","parse-names":false,"suffix":""}],"id":"ITEM-1","issued":{"date-parts":[["2014"]]},"page":"1-22","title":"Brave: A Feminist Perspective on the Disney Princess Movie","type":"article-journal"},"suppress-author":1,"uris":["http://www.mendeley.com/documents/?uuid=031df86c-bc52-4c60-9f33-7cf581a220c1"]}],"mendeley":{"formattedCitation":"(2014)","plainTextFormattedCitation":"(2014)","previouslyFormattedCitation":"(2014)"},"properties":{"noteIndex":0},"schema":"https://github.com/citation-style-language/schema/raw/master/csl-citation.json"}</w:instrText>
      </w:r>
      <w:r w:rsidRPr="007C7B83">
        <w:rPr>
          <w:sz w:val="20"/>
          <w:szCs w:val="20"/>
        </w:rPr>
        <w:fldChar w:fldCharType="separate"/>
      </w:r>
      <w:r w:rsidRPr="007C7B83">
        <w:rPr>
          <w:noProof/>
          <w:sz w:val="20"/>
          <w:szCs w:val="20"/>
        </w:rPr>
        <w:t>(2014)</w:t>
      </w:r>
      <w:r w:rsidRPr="007C7B83">
        <w:rPr>
          <w:sz w:val="20"/>
          <w:szCs w:val="20"/>
        </w:rPr>
        <w:fldChar w:fldCharType="end"/>
      </w:r>
      <w:r w:rsidRPr="007C7B83">
        <w:rPr>
          <w:sz w:val="20"/>
          <w:szCs w:val="20"/>
        </w:rPr>
        <w:t xml:space="preserve"> menambahkan bahwa dominasi peran laki-laki yang biasanya dikaitkan dengan patriarki ini, sudah begitu tertanam dalam kehidupan sehari-hari sehingga tanpa </w:t>
      </w:r>
      <w:r w:rsidRPr="007C7B83">
        <w:rPr>
          <w:sz w:val="20"/>
          <w:szCs w:val="20"/>
        </w:rPr>
        <w:t>disadari telah dianggap normal bagi masyarakat umum.</w:t>
      </w:r>
    </w:p>
    <w:p w14:paraId="448ADB08" w14:textId="6D5251AB" w:rsidR="007C7B83" w:rsidRPr="007C7B83" w:rsidRDefault="007C7B83" w:rsidP="006819A5">
      <w:pPr>
        <w:pStyle w:val="NormalWeb"/>
        <w:ind w:right="53"/>
        <w:contextualSpacing/>
        <w:jc w:val="both"/>
        <w:rPr>
          <w:sz w:val="20"/>
          <w:szCs w:val="20"/>
        </w:rPr>
      </w:pPr>
      <w:r w:rsidRPr="007C7B83">
        <w:rPr>
          <w:sz w:val="20"/>
          <w:szCs w:val="20"/>
        </w:rPr>
        <w:tab/>
        <w:t xml:space="preserve">Namun begitu, masih ada beberapa masyarakat yang menganut sistem kekuasaan dan sistem keturunan dalam dominasi perempuan. Perempuan dalam masyarakat Musuo dan masyarakat Navajo, sebagai pusat keluarga, memiliki peranan penting dalam merawat juga memelihara anak-anaknya. Perempuan dalam masyarakat Minangkabau memiliki kekuasaan atas aset ekonomi </w:t>
      </w:r>
      <w:r w:rsidRPr="007C7B83">
        <w:rPr>
          <w:sz w:val="20"/>
          <w:szCs w:val="20"/>
        </w:rPr>
        <w:fldChar w:fldCharType="begin" w:fldLock="1"/>
      </w:r>
      <w:r w:rsidR="00A66CB1">
        <w:rPr>
          <w:sz w:val="20"/>
          <w:szCs w:val="20"/>
        </w:rPr>
        <w:instrText>ADDIN CSL_CITATION {"citationItems":[{"id":"ITEM-1","itemData":{"URL":"https://www.kompas.com/parapuan/read/532762945/5-masyarakat-matrilineal-dunia-di-mana-perempuan-punya-peran-penting#:~:text=Kata matrilineal kerap disamakan dengan,pada sistem kepemimpinan dan budaya.&amp;text=Tepatnya%2C matriarkial adalah kepemimpinan yang","accessed":{"date-parts":[["2022","10","24"]]},"author":[{"dropping-particle":"","family":"Kompas","given":"","non-dropping-particle":"","parse-names":false,"suffix":""}],"container-title":"Kompas.com","id":"ITEM-1","issued":{"date-parts":[["2021"]]},"title":"5 Masyarakat Matrilineal Dunia di Mana Perempuan Punya Peran Penting","type":"webpage"},"uris":["http://www.mendeley.com/documents/?uuid=5a57c414-9aee-4c5f-9fc6-3c7ae67ac7f2"]}],"mendeley":{"formattedCitation":"(Kompas, 2021)","plainTextFormattedCitation":"(Kompas, 2021)","previouslyFormattedCitation":"(Kompas, 2021)"},"properties":{"noteIndex":0},"schema":"https://github.com/citation-style-language/schema/raw/master/csl-citation.json"}</w:instrText>
      </w:r>
      <w:r w:rsidRPr="007C7B83">
        <w:rPr>
          <w:sz w:val="20"/>
          <w:szCs w:val="20"/>
        </w:rPr>
        <w:fldChar w:fldCharType="separate"/>
      </w:r>
      <w:r w:rsidR="00A66CB1" w:rsidRPr="00A66CB1">
        <w:rPr>
          <w:noProof/>
          <w:sz w:val="20"/>
          <w:szCs w:val="20"/>
        </w:rPr>
        <w:t>(Kompas, 2021)</w:t>
      </w:r>
      <w:r w:rsidRPr="007C7B83">
        <w:rPr>
          <w:sz w:val="20"/>
          <w:szCs w:val="20"/>
        </w:rPr>
        <w:fldChar w:fldCharType="end"/>
      </w:r>
      <w:r w:rsidRPr="007C7B83">
        <w:rPr>
          <w:sz w:val="20"/>
          <w:szCs w:val="20"/>
        </w:rPr>
        <w:t xml:space="preserve">. Selain itu, Trisnawati dan Yesicha </w:t>
      </w:r>
      <w:r w:rsidRPr="007C7B83">
        <w:rPr>
          <w:sz w:val="20"/>
          <w:szCs w:val="20"/>
        </w:rPr>
        <w:fldChar w:fldCharType="begin" w:fldLock="1"/>
      </w:r>
      <w:r w:rsidRPr="007C7B83">
        <w:rPr>
          <w:sz w:val="20"/>
          <w:szCs w:val="20"/>
        </w:rPr>
        <w:instrText>ADDIN CSL_CITATION {"citationItems":[{"id":"ITEM-1","itemData":{"DOI":"10.24329/jurkom.v1i2.40","ISSN":"2615-0875","abstract":"Film merupakan media komunikasi massa yang hingga kini masih mempunyai banyak peminat. Film menjadi salah satu alat representasi dari realitas kehidupan sehari-hari. Peneliti mengangkat film Tenggelamnya Kapal Van Der Wijck. Tenggelamnya Kapal Van Der Wijck menceritakan mengenai Zainuddin pemuda yatim piatu. Ayahnya orang Minangkabaudan Ibunya orang Makassar. Kemudian ia merantau dari tanah kelahiran ibunya Makassar ke kampung halaman ayahnya, Batipuh Sumatera Barat. Tetapi karena ibunya bukan orang Minangkabau ia mendapat perlakuan diskriminasi dari masyarakat setempat. Dia lalu jatuh hati dengan Hayati gadis Minangkabau kemenakan Penghulu Adat. Tetapi Zainuddin tidak diizinkan bersama Hayati karena adat. Metode penelitian ini menggunakan pendekatan kualitatif yang mengacu pada unit analisis semiotika Roland Barthes. Subjek penelitian ini adalah Budaya Matrilineal Minangkabau dengan objek penelitian Film Tenggelamnya Kapal Van Der Wijck. Teknik pengumpulan data dengan cara observasi, dokumentasi, dan studi kepustakaan. Lalu pada teknik analisis data menggunakan teknik analisis data semiotika Roland Barthes. Hasil Penelitian menunjukkan bahwa adanya keterkaitan antara scene- scene yang diteliti dengan makna denotasi, konotasi, mitos dari Roland Barthes. Dan hasil penelitian juga menunjukkan bahwa terdapat representasi Budaya Matrilineal Minangkabau yaitu dalam film ini adat Minangkabau masih terlalu kaku, hanya dianggap Minang jika ibunya orang Minangkabau dan peran Mamak yang sangat kuat dalam keluarga dibandingkan ayah kandung sendiri. Mamak juga memiliki kewenangan penuh terhadap kemenakan.","author":[{"dropping-particle":"","family":"Trisnawati","given":"","non-dropping-particle":"","parse-names":false,"suffix":""},{"dropping-particle":"","family":"Yesicha","given":"Chelsy","non-dropping-particle":"","parse-names":false,"suffix":""}],"container-title":"Jurnal Riset Komunikasi (JURKOM)","id":"ITEM-1","issue":"2","issued":{"date-parts":[["2018"]]},"page":"276-284","title":"Representasi Budaya Matrilineal Minangkabau Dalam Film Tenggelamnya Kapal Van Der Wijck","type":"article-journal","volume":"1"},"suppress-author":1,"uris":["http://www.mendeley.com/documents/?uuid=27f0f4f2-d2fa-49ea-9fa8-37a8d09522d9"]}],"mendeley":{"formattedCitation":"(2018)","plainTextFormattedCitation":"(2018)","previouslyFormattedCitation":"(2018)"},"properties":{"noteIndex":0},"schema":"https://github.com/citation-style-language/schema/raw/master/csl-citation.json"}</w:instrText>
      </w:r>
      <w:r w:rsidRPr="007C7B83">
        <w:rPr>
          <w:sz w:val="20"/>
          <w:szCs w:val="20"/>
        </w:rPr>
        <w:fldChar w:fldCharType="separate"/>
      </w:r>
      <w:r w:rsidRPr="007C7B83">
        <w:rPr>
          <w:noProof/>
          <w:sz w:val="20"/>
          <w:szCs w:val="20"/>
        </w:rPr>
        <w:t>(2018)</w:t>
      </w:r>
      <w:r w:rsidRPr="007C7B83">
        <w:rPr>
          <w:sz w:val="20"/>
          <w:szCs w:val="20"/>
        </w:rPr>
        <w:fldChar w:fldCharType="end"/>
      </w:r>
      <w:r w:rsidRPr="007C7B83">
        <w:rPr>
          <w:sz w:val="20"/>
          <w:szCs w:val="20"/>
        </w:rPr>
        <w:t xml:space="preserve"> menyatakan bahwa perempuan pada masyarakat Minangkau juga berperan sebagai penentu nama keluarga. Kemudian, perempuan dalam masyarakat Garo dan masyarakat Navogisi memiliki </w:t>
      </w:r>
      <w:r w:rsidRPr="007C7B83">
        <w:rPr>
          <w:sz w:val="20"/>
          <w:szCs w:val="20"/>
        </w:rPr>
        <w:lastRenderedPageBreak/>
        <w:t xml:space="preserve">kekuasaan dalam bidang politik seperti terlibat dalam masalah kepemimpinan </w:t>
      </w:r>
      <w:r w:rsidRPr="007C7B83">
        <w:rPr>
          <w:sz w:val="20"/>
          <w:szCs w:val="20"/>
        </w:rPr>
        <w:fldChar w:fldCharType="begin" w:fldLock="1"/>
      </w:r>
      <w:r w:rsidR="00A66CB1">
        <w:rPr>
          <w:sz w:val="20"/>
          <w:szCs w:val="20"/>
        </w:rPr>
        <w:instrText>ADDIN CSL_CITATION {"citationItems":[{"id":"ITEM-1","itemData":{"URL":"https://www.merdeka.com/gaya/di-6-lokasi-ini-wanita-yang-punya-kuasa-splitnews-2.html","accessed":{"date-parts":[["2022","10","24"]]},"author":[{"dropping-particle":"","family":"Permana","given":"Rizky Wahyu","non-dropping-particle":"","parse-names":false,"suffix":""}],"container-title":"Merdeka.com","id":"ITEM-1","issued":{"date-parts":[["2016"]]},"title":"Di 6 Lokasi Ini, Wanita Yang Punya Kuasa","type":"webpage"},"uris":["http://www.mendeley.com/documents/?uuid=7711e8fc-9241-41e1-8a84-ce48835cd435"]}],"mendeley":{"formattedCitation":"(Permana, 2016)","plainTextFormattedCitation":"(Permana, 2016)","previouslyFormattedCitation":"(Permana, 2016)"},"properties":{"noteIndex":0},"schema":"https://github.com/citation-style-language/schema/raw/master/csl-citation.json"}</w:instrText>
      </w:r>
      <w:r w:rsidRPr="007C7B83">
        <w:rPr>
          <w:sz w:val="20"/>
          <w:szCs w:val="20"/>
        </w:rPr>
        <w:fldChar w:fldCharType="separate"/>
      </w:r>
      <w:r w:rsidR="00A66CB1" w:rsidRPr="00A66CB1">
        <w:rPr>
          <w:noProof/>
          <w:sz w:val="20"/>
          <w:szCs w:val="20"/>
        </w:rPr>
        <w:t>(Permana, 2016)</w:t>
      </w:r>
      <w:r w:rsidRPr="007C7B83">
        <w:rPr>
          <w:sz w:val="20"/>
          <w:szCs w:val="20"/>
        </w:rPr>
        <w:fldChar w:fldCharType="end"/>
      </w:r>
      <w:r w:rsidRPr="007C7B83">
        <w:rPr>
          <w:sz w:val="20"/>
          <w:szCs w:val="20"/>
        </w:rPr>
        <w:t xml:space="preserve">. Perempuan dalam masyarakat Wayuu memiliki kesempatan untuk menjadi pemimpin dan menyatakan pendapat </w:t>
      </w:r>
      <w:r w:rsidRPr="007C7B83">
        <w:rPr>
          <w:sz w:val="20"/>
          <w:szCs w:val="20"/>
        </w:rPr>
        <w:fldChar w:fldCharType="begin" w:fldLock="1"/>
      </w:r>
      <w:r w:rsidR="00A66CB1">
        <w:rPr>
          <w:sz w:val="20"/>
          <w:szCs w:val="20"/>
        </w:rPr>
        <w:instrText>ADDIN CSL_CITATION {"citationItems":[{"id":"ITEM-1","itemData":{"URL":"https://www.idntimes.com/science/discovery/dwi-ayu-silawati/fakta-la-guajira-c1c2","accessed":{"date-parts":[["2022","10","24"]]},"author":[{"dropping-particle":"","family":"Silawati","given":"Dwi Ayu","non-dropping-particle":"","parse-names":false,"suffix":""}],"container-title":"Idntimes.com","id":"ITEM-1","issued":{"date-parts":[["2022"]]},"title":"La Guajira, Semenanjung di Utara Kolombia yang Ditinggali Suku Wayuu","type":"webpage"},"uris":["http://www.mendeley.com/documents/?uuid=ade85f25-5dd7-4ee6-b63d-81b8819cb6a5"]}],"mendeley":{"formattedCitation":"(Silawati, 2022)","plainTextFormattedCitation":"(Silawati, 2022)","previouslyFormattedCitation":"(Silawati, 2022)"},"properties":{"noteIndex":0},"schema":"https://github.com/citation-style-language/schema/raw/master/csl-citation.json"}</w:instrText>
      </w:r>
      <w:r w:rsidRPr="007C7B83">
        <w:rPr>
          <w:sz w:val="20"/>
          <w:szCs w:val="20"/>
        </w:rPr>
        <w:fldChar w:fldCharType="separate"/>
      </w:r>
      <w:r w:rsidR="00A66CB1" w:rsidRPr="00A66CB1">
        <w:rPr>
          <w:noProof/>
          <w:sz w:val="20"/>
          <w:szCs w:val="20"/>
        </w:rPr>
        <w:t>(Silawati, 2022)</w:t>
      </w:r>
      <w:r w:rsidRPr="007C7B83">
        <w:rPr>
          <w:sz w:val="20"/>
          <w:szCs w:val="20"/>
        </w:rPr>
        <w:fldChar w:fldCharType="end"/>
      </w:r>
      <w:r w:rsidRPr="007C7B83">
        <w:rPr>
          <w:sz w:val="20"/>
          <w:szCs w:val="20"/>
        </w:rPr>
        <w:t xml:space="preserve">. </w:t>
      </w:r>
    </w:p>
    <w:p w14:paraId="1E018B7D" w14:textId="56E4EC77" w:rsidR="007C7B83" w:rsidRPr="007C7B83" w:rsidRDefault="007C7B83" w:rsidP="006819A5">
      <w:pPr>
        <w:pStyle w:val="NormalWeb"/>
        <w:ind w:right="53"/>
        <w:contextualSpacing/>
        <w:jc w:val="both"/>
        <w:rPr>
          <w:sz w:val="20"/>
          <w:szCs w:val="20"/>
        </w:rPr>
      </w:pPr>
      <w:r w:rsidRPr="007C7B83">
        <w:rPr>
          <w:sz w:val="20"/>
          <w:szCs w:val="20"/>
        </w:rPr>
        <w:tab/>
        <w:t>Realitas yang serupa ditampilkan pada film Encanto. Pada akhir tahun 2021 hingga awal tahun 2022 yang lalu, film Disney Encanto telah menjadi sorotan masyarakat dunia. Film animasi keluarga yang bergenre musikal, komedi dan fantasi ini, tidak hanya menarik perhatian anak-anak namun juga remaja, pemuda hingga kalangan dewasa. Lagu musikal “</w:t>
      </w:r>
      <w:r w:rsidRPr="007C7B83">
        <w:rPr>
          <w:i/>
          <w:iCs/>
          <w:sz w:val="20"/>
          <w:szCs w:val="20"/>
        </w:rPr>
        <w:t>We Don’t Talk About Bruno</w:t>
      </w:r>
      <w:r w:rsidRPr="007C7B83">
        <w:rPr>
          <w:sz w:val="20"/>
          <w:szCs w:val="20"/>
        </w:rPr>
        <w:t xml:space="preserve">” karya Lin-Manuel Miranda menjadi pintu kepopuleran film Encanto dengan mencapai urutan pertama dalam Tangga Lagu Billboard 100 selama empat minggu berturut-turut pada awal tahun 2022 </w:t>
      </w:r>
      <w:r w:rsidRPr="007C7B83">
        <w:rPr>
          <w:sz w:val="20"/>
          <w:szCs w:val="20"/>
        </w:rPr>
        <w:fldChar w:fldCharType="begin" w:fldLock="1"/>
      </w:r>
      <w:r w:rsidR="00A66CB1">
        <w:rPr>
          <w:sz w:val="20"/>
          <w:szCs w:val="20"/>
        </w:rPr>
        <w:instrText>ADDIN CSL_CITATION {"citationItems":[{"id":"ITEM-1","itemData":{"URL":"https://www.billboard.com/music/chart-beat/we-dont-talk-about-bruno-encanto-number-one-hot-100-fourth-week-1235034194/","accessed":{"date-parts":[["2023","3","17"]]},"author":[{"dropping-particle":"","family":"Trust","given":"Gary","non-dropping-particle":"","parse-names":false,"suffix":""}],"container-title":"Billboard.com","id":"ITEM-1","issued":{"date-parts":[["2022"]]},"title":"‘We Don’t Talk About Bruno,’ From ‘Encanto,’ Tops Billboard Hot 100 for Fourth Week","type":"webpage"},"uris":["http://www.mendeley.com/documents/?uuid=66af2b35-316a-4da8-a622-056a3249a21e"]}],"mendeley":{"formattedCitation":"(Trust, 2022)","plainTextFormattedCitation":"(Trust, 2022)","previouslyFormattedCitation":"(Trust, 2022)"},"properties":{"noteIndex":0},"schema":"https://github.com/citation-style-language/schema/raw/master/csl-citation.json"}</w:instrText>
      </w:r>
      <w:r w:rsidRPr="007C7B83">
        <w:rPr>
          <w:sz w:val="20"/>
          <w:szCs w:val="20"/>
        </w:rPr>
        <w:fldChar w:fldCharType="separate"/>
      </w:r>
      <w:r w:rsidR="00A66CB1" w:rsidRPr="00A66CB1">
        <w:rPr>
          <w:noProof/>
          <w:sz w:val="20"/>
          <w:szCs w:val="20"/>
        </w:rPr>
        <w:t>(Trust, 2022)</w:t>
      </w:r>
      <w:r w:rsidRPr="007C7B83">
        <w:rPr>
          <w:sz w:val="20"/>
          <w:szCs w:val="20"/>
        </w:rPr>
        <w:fldChar w:fldCharType="end"/>
      </w:r>
      <w:r w:rsidRPr="007C7B83">
        <w:rPr>
          <w:sz w:val="20"/>
          <w:szCs w:val="20"/>
        </w:rPr>
        <w:t xml:space="preserve">. Obsesi masyarakat akan film Encanto terlihat pada aktivitas pada media sosial Tiktok, mulai dari pembahasan detail tersembunyi pada film, </w:t>
      </w:r>
      <w:r w:rsidRPr="007C7B83">
        <w:rPr>
          <w:i/>
          <w:iCs/>
          <w:sz w:val="20"/>
          <w:szCs w:val="20"/>
        </w:rPr>
        <w:t xml:space="preserve">lipsync </w:t>
      </w:r>
      <w:r w:rsidRPr="007C7B83">
        <w:rPr>
          <w:sz w:val="20"/>
          <w:szCs w:val="20"/>
        </w:rPr>
        <w:t xml:space="preserve">dan koreografi menari menggunakan lagu film, juga berbagai kreasi personalisasi pintu </w:t>
      </w:r>
      <w:r w:rsidRPr="007C7B83">
        <w:rPr>
          <w:i/>
          <w:iCs/>
          <w:sz w:val="20"/>
          <w:szCs w:val="20"/>
        </w:rPr>
        <w:t xml:space="preserve">casita </w:t>
      </w:r>
      <w:r w:rsidRPr="007C7B83">
        <w:rPr>
          <w:sz w:val="20"/>
          <w:szCs w:val="20"/>
        </w:rPr>
        <w:t>(dalam bahasa Indonesia berarti “rumah”). Tidak mengherankan film ini berhasil memenangkan penghargaan Academy Awards (biasa disebut Piala Oscar) di tahun 2022 sebagai Film Animasi Terbaik “</w:t>
      </w:r>
      <w:r w:rsidRPr="007C7B83">
        <w:rPr>
          <w:i/>
          <w:iCs/>
          <w:sz w:val="20"/>
          <w:szCs w:val="20"/>
        </w:rPr>
        <w:t>Best Animated Feature</w:t>
      </w:r>
      <w:r w:rsidRPr="007C7B83">
        <w:rPr>
          <w:sz w:val="20"/>
          <w:szCs w:val="20"/>
        </w:rPr>
        <w:t xml:space="preserve">”. </w:t>
      </w:r>
    </w:p>
    <w:p w14:paraId="3C50FC1F" w14:textId="66E5BC0D" w:rsidR="007C7B83" w:rsidRPr="007C7B83" w:rsidRDefault="007C7B83" w:rsidP="006819A5">
      <w:pPr>
        <w:pStyle w:val="NormalWeb"/>
        <w:ind w:right="53"/>
        <w:contextualSpacing/>
        <w:jc w:val="both"/>
        <w:rPr>
          <w:sz w:val="20"/>
          <w:szCs w:val="20"/>
        </w:rPr>
      </w:pPr>
      <w:r w:rsidRPr="007C7B83">
        <w:rPr>
          <w:sz w:val="20"/>
          <w:szCs w:val="20"/>
        </w:rPr>
        <w:tab/>
        <w:t xml:space="preserve">Film Encanto menceritakan </w:t>
      </w:r>
      <w:r w:rsidR="00E33787">
        <w:rPr>
          <w:sz w:val="20"/>
          <w:szCs w:val="20"/>
        </w:rPr>
        <w:t xml:space="preserve">kehidupan </w:t>
      </w:r>
      <w:r w:rsidRPr="007C7B83">
        <w:rPr>
          <w:sz w:val="20"/>
          <w:szCs w:val="20"/>
        </w:rPr>
        <w:t xml:space="preserve">keluarga Madrigal yang tinggal sebuah daerah tersihir tersembunyi di pegunungan Kolombia, bernama Encanto. Keluarga Madrigal menjadi keluarga yang spesial di tengah-tengah masyarakat kota Encanto karena hanya mereka lah yang memiliki Karunia. </w:t>
      </w:r>
      <w:r w:rsidR="00E33787">
        <w:rPr>
          <w:sz w:val="20"/>
          <w:szCs w:val="20"/>
        </w:rPr>
        <w:t>Oleh karena itu, k</w:t>
      </w:r>
      <w:r w:rsidRPr="007C7B83">
        <w:rPr>
          <w:sz w:val="20"/>
          <w:szCs w:val="20"/>
        </w:rPr>
        <w:t xml:space="preserve">ehidupan masyarakat kota Encanto </w:t>
      </w:r>
      <w:r w:rsidR="00E33787">
        <w:rPr>
          <w:sz w:val="20"/>
          <w:szCs w:val="20"/>
        </w:rPr>
        <w:t xml:space="preserve">pun </w:t>
      </w:r>
      <w:r w:rsidRPr="007C7B83">
        <w:rPr>
          <w:sz w:val="20"/>
          <w:szCs w:val="20"/>
        </w:rPr>
        <w:t xml:space="preserve">begitu bergantung pada kekuatan ajaib keluarga Madrigal. </w:t>
      </w:r>
      <w:r w:rsidR="0047557D">
        <w:rPr>
          <w:sz w:val="20"/>
          <w:szCs w:val="20"/>
        </w:rPr>
        <w:t>T</w:t>
      </w:r>
      <w:r w:rsidRPr="007C7B83">
        <w:rPr>
          <w:sz w:val="20"/>
          <w:szCs w:val="20"/>
        </w:rPr>
        <w:t>erdapat fenomena menarik yang direpresentasikan dalam film</w:t>
      </w:r>
      <w:r w:rsidR="00227BC4">
        <w:rPr>
          <w:sz w:val="20"/>
          <w:szCs w:val="20"/>
        </w:rPr>
        <w:t xml:space="preserve"> Encanto</w:t>
      </w:r>
      <w:r w:rsidRPr="007C7B83">
        <w:rPr>
          <w:sz w:val="20"/>
          <w:szCs w:val="20"/>
        </w:rPr>
        <w:t>. Setelah melakukan pengamatan dengan saksama, pe</w:t>
      </w:r>
      <w:r w:rsidR="004D29ED">
        <w:rPr>
          <w:sz w:val="20"/>
          <w:szCs w:val="20"/>
        </w:rPr>
        <w:t>neliti</w:t>
      </w:r>
      <w:r w:rsidRPr="007C7B83">
        <w:rPr>
          <w:sz w:val="20"/>
          <w:szCs w:val="20"/>
        </w:rPr>
        <w:t xml:space="preserve"> menemukan bahwa tokoh perempuan, Abuela (dalam bahasa Indonesia berarti “Nenek”), berperan besar pada pengambilan keputusan di dalam keluarganya, keluarga Madrigal. </w:t>
      </w:r>
      <w:r w:rsidR="00BC2F9B">
        <w:rPr>
          <w:sz w:val="20"/>
          <w:szCs w:val="20"/>
        </w:rPr>
        <w:t>Selain itu, p</w:t>
      </w:r>
      <w:r w:rsidR="00BC2F9B" w:rsidRPr="007C7B83">
        <w:rPr>
          <w:sz w:val="20"/>
          <w:szCs w:val="20"/>
        </w:rPr>
        <w:t xml:space="preserve">enyelesaian masalah sehari-hari masyarakat kota Encanto </w:t>
      </w:r>
      <w:r w:rsidR="00BC2F9B">
        <w:rPr>
          <w:sz w:val="20"/>
          <w:szCs w:val="20"/>
        </w:rPr>
        <w:t xml:space="preserve">juga </w:t>
      </w:r>
      <w:r w:rsidR="00BC2F9B" w:rsidRPr="007C7B83">
        <w:rPr>
          <w:sz w:val="20"/>
          <w:szCs w:val="20"/>
        </w:rPr>
        <w:t xml:space="preserve">ditangani langsung oleh keluarga Madrigal dibawah arahan dan kepemimpinan Abuela. </w:t>
      </w:r>
      <w:r w:rsidRPr="007C7B83">
        <w:rPr>
          <w:sz w:val="20"/>
          <w:szCs w:val="20"/>
        </w:rPr>
        <w:t xml:space="preserve">Hal ini merupakan fenomena yang jarang ditemui dalam kehidupan masyarakat dunia sehingga tak sering ditampilkan sebagai suatu realitas dalam film. </w:t>
      </w:r>
    </w:p>
    <w:p w14:paraId="09E51692" w14:textId="18ABF480" w:rsidR="007C7B83" w:rsidRPr="007C7B83" w:rsidRDefault="007C7B83" w:rsidP="006819A5">
      <w:pPr>
        <w:pStyle w:val="NormalWeb"/>
        <w:ind w:right="53"/>
        <w:contextualSpacing/>
        <w:jc w:val="both"/>
        <w:rPr>
          <w:sz w:val="20"/>
          <w:szCs w:val="20"/>
          <w:lang w:val="en-US"/>
        </w:rPr>
      </w:pPr>
      <w:r w:rsidRPr="007C7B83">
        <w:rPr>
          <w:sz w:val="20"/>
          <w:szCs w:val="20"/>
        </w:rPr>
        <w:tab/>
        <w:t xml:space="preserve">Realitas dalam sebuah masyarakat tidak hanya dapat dikenali melalui pengamatan akan lingkungan sekitar secara langsung, tetapi juga melalui media komunikasi massa film. Dalam kaitannya dengan realitas sosial, Haryati </w:t>
      </w:r>
      <w:r w:rsidRPr="007C7B83">
        <w:rPr>
          <w:sz w:val="20"/>
          <w:szCs w:val="20"/>
        </w:rPr>
        <w:fldChar w:fldCharType="begin" w:fldLock="1"/>
      </w:r>
      <w:r w:rsidRPr="007C7B83">
        <w:rPr>
          <w:sz w:val="20"/>
          <w:szCs w:val="20"/>
        </w:rPr>
        <w:instrText>ADDIN CSL_CITATION {"citationItems":[{"id":"ITEM-1","itemData":{"ISBN":"978-623-6372-33-3","author":[{"dropping-particle":"","family":"Haryati","given":"","non-dropping-particle":"","parse-names":false,"suffix":""}],"edition":"Pertama","id":"ITEM-1","issued":{"date-parts":[["2021"]]},"publisher":"Bintang Pustaka Madani","publisher-place":"Yogyakarta","title":"Membaca Film: Memaknai Representasi Etos Kerja dari Film melalui Analisis Semiotika","type":"book"},"suppress-author":1,"uris":["http://www.mendeley.com/documents/?uuid=d7e3cc69-cd66-4639-8a6c-a5c2f0747352"]}],"mendeley":{"formattedCitation":"(2021)","plainTextFormattedCitation":"(2021)","previouslyFormattedCitation":"(2021)"},"properties":{"noteIndex":0},"schema":"https://github.com/citation-style-language/schema/raw/master/csl-citation.json"}</w:instrText>
      </w:r>
      <w:r w:rsidRPr="007C7B83">
        <w:rPr>
          <w:sz w:val="20"/>
          <w:szCs w:val="20"/>
        </w:rPr>
        <w:fldChar w:fldCharType="separate"/>
      </w:r>
      <w:r w:rsidRPr="007C7B83">
        <w:rPr>
          <w:noProof/>
          <w:sz w:val="20"/>
          <w:szCs w:val="20"/>
        </w:rPr>
        <w:t>(2021)</w:t>
      </w:r>
      <w:r w:rsidRPr="007C7B83">
        <w:rPr>
          <w:sz w:val="20"/>
          <w:szCs w:val="20"/>
        </w:rPr>
        <w:fldChar w:fldCharType="end"/>
      </w:r>
      <w:r w:rsidRPr="007C7B83">
        <w:rPr>
          <w:sz w:val="20"/>
          <w:szCs w:val="20"/>
        </w:rPr>
        <w:t xml:space="preserve"> menambahkan bahwa film terbentuk atas reaksi dan persepsi pembuat film dari kenyataan yang terjadi pada lingkungan sekitarnya. Maka dari itu, sebuah film tak bisa dilepaskan dari representasi tertentu yang dibentuk oleh pembuat film. </w:t>
      </w:r>
      <w:r w:rsidR="00CD455D">
        <w:rPr>
          <w:sz w:val="20"/>
          <w:szCs w:val="20"/>
        </w:rPr>
        <w:t>R</w:t>
      </w:r>
      <w:r w:rsidRPr="007C7B83">
        <w:rPr>
          <w:sz w:val="20"/>
          <w:szCs w:val="20"/>
        </w:rPr>
        <w:t>epresentasi</w:t>
      </w:r>
      <w:r w:rsidR="00CD455D">
        <w:rPr>
          <w:sz w:val="20"/>
          <w:szCs w:val="20"/>
        </w:rPr>
        <w:t>,</w:t>
      </w:r>
      <w:r w:rsidRPr="007C7B83">
        <w:rPr>
          <w:sz w:val="20"/>
          <w:szCs w:val="20"/>
        </w:rPr>
        <w:t xml:space="preserve"> diartikan Setiawan dan Wahyuningsih </w:t>
      </w:r>
      <w:r w:rsidRPr="007C7B83">
        <w:rPr>
          <w:sz w:val="20"/>
          <w:szCs w:val="20"/>
        </w:rPr>
        <w:fldChar w:fldCharType="begin" w:fldLock="1"/>
      </w:r>
      <w:r w:rsidRPr="007C7B83">
        <w:rPr>
          <w:sz w:val="20"/>
          <w:szCs w:val="20"/>
        </w:rPr>
        <w:instrText>ADDIN CSL_CITATION {"citationItems":[{"id":"ITEM-1","itemData":{"DOI":"10.32509/wacana.v20i1.1433","ISSN":"1412-7873","abstract":"The music video for Man Upon The Hill by Stars and Rabbit can steal attention because it is able to present unique and interesting visuals. The purpose of this study was to determine the representation of the meaning of surrealism in the video clip Man Upon The Hill by Stars and rabbit. This research uses descriptive qualitative research methods. Data collection using the method of observation, in-depth interviews, and documentation. Informants were selected using purposive sampling technique. The technique of checking the validity of the research data used the source triangulation technique. The result of this research is the relationship between humans and nature, representations of several scenes: First, symbols such as the pentagram have the meaning of a dimension of life. Second, the Third Eye Chakra is the highest consciousness. Third, the arrangement of roots to form a gate represents a gate to a different dimension. Fourth, the tree root guitar represents how nature communicates, the melody that sounds from nature. Fifth, the arrangement of floating stones in a circle is the cycle of life. Sixth, black skin is a representation of the balance of the life cycle. Seventh, women with horses represent warriors, children represent purity.","author":[{"dropping-particle":"","family":"Setiawan","given":"Nur Dwimas","non-dropping-particle":"","parse-names":false,"suffix":""},{"dropping-particle":"","family":"Wahyuningsih","given":"Sri","non-dropping-particle":"","parse-names":false,"suffix":""}],"container-title":"WACANA: Jurnal Ilmiah Ilmu Komunikasi","id":"ITEM-1","issue":"1","issued":{"date-parts":[["2021"]]},"page":"110-128","title":"Representasi Surealisme Pada Video Klip Lagu Man Upon the Hill Karya Stars and Rabbit","type":"article-journal","volume":"20"},"suppress-author":1,"uris":["http://www.mendeley.com/documents/?uuid=de4f4ec1-421a-48d8-9eb5-d0685896a5f5"]}],"mendeley":{"formattedCitation":"(2021)","plainTextFormattedCitation":"(2021)","previouslyFormattedCitation":"(2021)"},"properties":{"noteIndex":0},"schema":"https://github.com/citation-style-language/schema/raw/master/csl-citation.json"}</w:instrText>
      </w:r>
      <w:r w:rsidRPr="007C7B83">
        <w:rPr>
          <w:sz w:val="20"/>
          <w:szCs w:val="20"/>
        </w:rPr>
        <w:fldChar w:fldCharType="separate"/>
      </w:r>
      <w:r w:rsidRPr="007C7B83">
        <w:rPr>
          <w:noProof/>
          <w:sz w:val="20"/>
          <w:szCs w:val="20"/>
        </w:rPr>
        <w:t>(2021)</w:t>
      </w:r>
      <w:r w:rsidRPr="007C7B83">
        <w:rPr>
          <w:sz w:val="20"/>
          <w:szCs w:val="20"/>
        </w:rPr>
        <w:fldChar w:fldCharType="end"/>
      </w:r>
      <w:r w:rsidR="00CD455D">
        <w:rPr>
          <w:sz w:val="20"/>
          <w:szCs w:val="20"/>
        </w:rPr>
        <w:t>,</w:t>
      </w:r>
      <w:r w:rsidRPr="007C7B83">
        <w:rPr>
          <w:sz w:val="20"/>
          <w:szCs w:val="20"/>
        </w:rPr>
        <w:t xml:space="preserve"> </w:t>
      </w:r>
      <w:r w:rsidRPr="007C7B83">
        <w:rPr>
          <w:sz w:val="20"/>
          <w:szCs w:val="20"/>
        </w:rPr>
        <w:t>sebagai proses merekam suatu gagasan, wawasan ataupun pesan. Realitas peran penting perempuan dalam masyarakat yang direpresentasikan dalam film Encanto menginspirasi peneliti untuk melakukan penelitian berjudul “</w:t>
      </w:r>
      <w:r w:rsidRPr="007C7B83">
        <w:rPr>
          <w:sz w:val="20"/>
          <w:szCs w:val="20"/>
          <w:lang w:val="en-US"/>
        </w:rPr>
        <w:t xml:space="preserve">Representasi Peran </w:t>
      </w:r>
      <w:r w:rsidR="005E221D">
        <w:rPr>
          <w:sz w:val="20"/>
          <w:szCs w:val="20"/>
          <w:lang w:val="en-US"/>
        </w:rPr>
        <w:t xml:space="preserve">Tokoh Abuela Sebagai Nenek </w:t>
      </w:r>
      <w:r w:rsidRPr="007C7B83">
        <w:rPr>
          <w:sz w:val="20"/>
          <w:szCs w:val="20"/>
          <w:lang w:val="en-US"/>
        </w:rPr>
        <w:t xml:space="preserve">Dalam Film </w:t>
      </w:r>
      <w:r w:rsidR="005E221D">
        <w:rPr>
          <w:sz w:val="20"/>
          <w:szCs w:val="20"/>
          <w:lang w:val="en-US"/>
        </w:rPr>
        <w:t xml:space="preserve">Animasi </w:t>
      </w:r>
      <w:r w:rsidRPr="007C7B83">
        <w:rPr>
          <w:sz w:val="20"/>
          <w:szCs w:val="20"/>
          <w:lang w:val="en-US"/>
        </w:rPr>
        <w:t xml:space="preserve">Encanto”. </w:t>
      </w:r>
    </w:p>
    <w:p w14:paraId="349F8255" w14:textId="6A173BE3" w:rsidR="007C7B83" w:rsidRPr="007C7B83" w:rsidRDefault="007C7B83" w:rsidP="006819A5">
      <w:pPr>
        <w:pStyle w:val="NormalWeb"/>
        <w:ind w:right="53"/>
        <w:contextualSpacing/>
        <w:jc w:val="both"/>
        <w:rPr>
          <w:sz w:val="20"/>
          <w:szCs w:val="20"/>
        </w:rPr>
      </w:pPr>
      <w:r w:rsidRPr="007C7B83">
        <w:rPr>
          <w:sz w:val="20"/>
          <w:szCs w:val="20"/>
          <w:lang w:val="en-US"/>
        </w:rPr>
        <w:tab/>
      </w:r>
      <w:r w:rsidRPr="007C7B83">
        <w:rPr>
          <w:sz w:val="20"/>
          <w:szCs w:val="20"/>
        </w:rPr>
        <w:t xml:space="preserve">Penelitian ini dilakukan peneliti menggunakan metode penelitian kualitatif </w:t>
      </w:r>
      <w:r w:rsidR="00F0315D">
        <w:rPr>
          <w:sz w:val="20"/>
          <w:szCs w:val="20"/>
        </w:rPr>
        <w:t xml:space="preserve">dan paradigma konstruktivis dengan </w:t>
      </w:r>
      <w:r w:rsidRPr="007C7B83">
        <w:rPr>
          <w:sz w:val="20"/>
          <w:szCs w:val="20"/>
        </w:rPr>
        <w:t xml:space="preserve">teori semiotika John Fiske. Teori semiotika John Fiske dipilih peneliti untuk menunjang penelitian karena terdapat tiga level </w:t>
      </w:r>
      <w:r w:rsidR="001C56CA">
        <w:rPr>
          <w:sz w:val="20"/>
          <w:szCs w:val="20"/>
        </w:rPr>
        <w:t xml:space="preserve">(level realitas, level representasi dan level ideologi) </w:t>
      </w:r>
      <w:r w:rsidRPr="007C7B83">
        <w:rPr>
          <w:sz w:val="20"/>
          <w:szCs w:val="20"/>
        </w:rPr>
        <w:t>yang berpotensi membentuk hasil penelitian dengan detail dan menyeluruh sesuai kebutuhan objek penelitian peneliti. Dengan begitu, peneliti dapat menganalisis dan mendeskripsikan realitas peran Abuela yang direpresentasikan dalam film Encanto</w:t>
      </w:r>
      <w:r w:rsidR="00010219">
        <w:rPr>
          <w:sz w:val="20"/>
          <w:szCs w:val="20"/>
        </w:rPr>
        <w:t xml:space="preserve"> dengan maksimal.</w:t>
      </w:r>
    </w:p>
    <w:p w14:paraId="6657BF8F" w14:textId="7CB18CE6" w:rsidR="007C7B83" w:rsidRPr="007C7B83" w:rsidRDefault="007C7B83" w:rsidP="006819A5">
      <w:pPr>
        <w:pStyle w:val="NormalWeb"/>
        <w:ind w:right="53"/>
        <w:contextualSpacing/>
        <w:jc w:val="both"/>
        <w:rPr>
          <w:sz w:val="20"/>
          <w:szCs w:val="20"/>
        </w:rPr>
      </w:pPr>
      <w:r w:rsidRPr="007C7B83">
        <w:rPr>
          <w:sz w:val="20"/>
          <w:szCs w:val="20"/>
        </w:rPr>
        <w:tab/>
        <w:t xml:space="preserve">Terdapat beberapa penelitian terdahulu yang memiliki relevansi dengan penelitian peneliti. Oleh karena film Encanto masih terbilang baru, maka penelitian dengan subjek penelitian ini masih dapat dihitung dengan jari. Penelitian tersebut antara lain penelitian Anugrah dan Anggapuspa </w:t>
      </w:r>
      <w:r w:rsidRPr="007C7B83">
        <w:rPr>
          <w:sz w:val="20"/>
          <w:szCs w:val="20"/>
        </w:rPr>
        <w:fldChar w:fldCharType="begin" w:fldLock="1"/>
      </w:r>
      <w:r w:rsidRPr="007C7B83">
        <w:rPr>
          <w:sz w:val="20"/>
          <w:szCs w:val="20"/>
        </w:rPr>
        <w:instrText>ADDIN CSL_CITATION {"citationItems":[{"id":"ITEM-1","itemData":{"author":[{"dropping-particle":"","family":"Anugrah","given":"Rizqin","non-dropping-particle":"","parse-names":false,"suffix":""},{"dropping-particle":"","family":"Anggapuspa","given":"Meirina Lani","non-dropping-particle":"","parse-names":false,"suffix":""}],"id":"ITEM-1","issue":"2","issued":{"date-parts":[["2022"]]},"page":"76-87","title":"Analisis Semiotika Pada Motif Pakaian Tokoh Mirabel Dalam Film Animasi Encanto","type":"article-journal","volume":"4"},"suppress-author":1,"uris":["http://www.mendeley.com/documents/?uuid=8b16d1f8-f7fd-4dc9-96bf-2f0940c1b03d"]}],"mendeley":{"formattedCitation":"(2022)","plainTextFormattedCitation":"(2022)","previouslyFormattedCitation":"(2022)"},"properties":{"noteIndex":0},"schema":"https://github.com/citation-style-language/schema/raw/master/csl-citation.json"}</w:instrText>
      </w:r>
      <w:r w:rsidRPr="007C7B83">
        <w:rPr>
          <w:sz w:val="20"/>
          <w:szCs w:val="20"/>
        </w:rPr>
        <w:fldChar w:fldCharType="separate"/>
      </w:r>
      <w:r w:rsidRPr="007C7B83">
        <w:rPr>
          <w:noProof/>
          <w:sz w:val="20"/>
          <w:szCs w:val="20"/>
        </w:rPr>
        <w:t>(2022)</w:t>
      </w:r>
      <w:r w:rsidRPr="007C7B83">
        <w:rPr>
          <w:sz w:val="20"/>
          <w:szCs w:val="20"/>
        </w:rPr>
        <w:fldChar w:fldCharType="end"/>
      </w:r>
      <w:r w:rsidRPr="007C7B83">
        <w:rPr>
          <w:sz w:val="20"/>
          <w:szCs w:val="20"/>
        </w:rPr>
        <w:t xml:space="preserve"> yang menganalisis motif pakaian tokoh Mirabel dalam film Encanto; penelitian  Wilson, Budiana dan Wahjudinata </w:t>
      </w:r>
      <w:r w:rsidRPr="007C7B83">
        <w:rPr>
          <w:sz w:val="20"/>
          <w:szCs w:val="20"/>
        </w:rPr>
        <w:fldChar w:fldCharType="begin" w:fldLock="1"/>
      </w:r>
      <w:r w:rsidRPr="007C7B83">
        <w:rPr>
          <w:sz w:val="20"/>
          <w:szCs w:val="20"/>
        </w:rPr>
        <w:instrText>ADDIN CSL_CITATION {"citationItems":[{"id":"ITEM-1","itemData":{"author":[{"dropping-particle":"","family":"Michielle Erica Wilson, Daniel Budiana","given":"&amp; Megawati Wahjudianata","non-dropping-particle":"","parse-names":false,"suffix":""}],"container-title":"Jurnal E-Komunikasi Program Studi Ilmu Komunikasi Universitas Kristen Petra, Surabaya","id":"ITEM-1","issue":"2","issued":{"date-parts":[["2022"]]},"page":"1-12","title":"Representasi Disfungsi Keluarga dalam Film Disney “Encanto”","type":"article-journal","volume":"10"},"suppress-author":1,"uris":["http://www.mendeley.com/documents/?uuid=9d6ebc32-d31c-42b0-8e89-3afc91d09ff5"]}],"mendeley":{"formattedCitation":"(2022)","plainTextFormattedCitation":"(2022)","previouslyFormattedCitation":"(2022)"},"properties":{"noteIndex":0},"schema":"https://github.com/citation-style-language/schema/raw/master/csl-citation.json"}</w:instrText>
      </w:r>
      <w:r w:rsidRPr="007C7B83">
        <w:rPr>
          <w:sz w:val="20"/>
          <w:szCs w:val="20"/>
        </w:rPr>
        <w:fldChar w:fldCharType="separate"/>
      </w:r>
      <w:r w:rsidRPr="007C7B83">
        <w:rPr>
          <w:noProof/>
          <w:sz w:val="20"/>
          <w:szCs w:val="20"/>
        </w:rPr>
        <w:t>(2022)</w:t>
      </w:r>
      <w:r w:rsidRPr="007C7B83">
        <w:rPr>
          <w:sz w:val="20"/>
          <w:szCs w:val="20"/>
        </w:rPr>
        <w:fldChar w:fldCharType="end"/>
      </w:r>
      <w:r w:rsidRPr="007C7B83">
        <w:rPr>
          <w:sz w:val="20"/>
          <w:szCs w:val="20"/>
        </w:rPr>
        <w:t xml:space="preserve"> yang meneliti representasi pada disfungsi keluarga dalam film Encanto; dan penelitian Permata, Resmayasari dan Fami </w:t>
      </w:r>
      <w:r w:rsidRPr="007C7B83">
        <w:rPr>
          <w:sz w:val="20"/>
          <w:szCs w:val="20"/>
        </w:rPr>
        <w:fldChar w:fldCharType="begin" w:fldLock="1"/>
      </w:r>
      <w:r w:rsidRPr="007C7B83">
        <w:rPr>
          <w:sz w:val="20"/>
          <w:szCs w:val="20"/>
        </w:rPr>
        <w:instrText>ADDIN CSL_CITATION {"citationItems":[{"id":"ITEM-1","itemData":{"author":[{"dropping-particle":"","family":"Permata","given":"Shinta Dewi","non-dropping-particle":"","parse-names":false,"suffix":""},{"dropping-particle":"","family":"Resmayasari","given":"Ira","non-dropping-particle":"","parse-names":false,"suffix":""},{"dropping-particle":"","family":"Fami","given":"Amata","non-dropping-particle":"","parse-names":false,"suffix":""}],"container-title":"Prosiding Seminar Nasional Inovasi Pendidikan.","id":"ITEM-1","issued":{"date-parts":[["2022"]]},"page":"631-640","title":"Moral Message in Encanto Movie","type":"article-journal"},"suppress-author":1,"uris":["http://www.mendeley.com/documents/?uuid=8d709470-28f9-456d-a9da-83b0e5ba4b40"]}],"mendeley":{"formattedCitation":"(2022)","plainTextFormattedCitation":"(2022)","previouslyFormattedCitation":"(2022)"},"properties":{"noteIndex":0},"schema":"https://github.com/citation-style-language/schema/raw/master/csl-citation.json"}</w:instrText>
      </w:r>
      <w:r w:rsidRPr="007C7B83">
        <w:rPr>
          <w:sz w:val="20"/>
          <w:szCs w:val="20"/>
        </w:rPr>
        <w:fldChar w:fldCharType="separate"/>
      </w:r>
      <w:r w:rsidRPr="007C7B83">
        <w:rPr>
          <w:noProof/>
          <w:sz w:val="20"/>
          <w:szCs w:val="20"/>
        </w:rPr>
        <w:t>(2022)</w:t>
      </w:r>
      <w:r w:rsidRPr="007C7B83">
        <w:rPr>
          <w:sz w:val="20"/>
          <w:szCs w:val="20"/>
        </w:rPr>
        <w:fldChar w:fldCharType="end"/>
      </w:r>
      <w:r w:rsidRPr="007C7B83">
        <w:rPr>
          <w:sz w:val="20"/>
          <w:szCs w:val="20"/>
        </w:rPr>
        <w:t xml:space="preserve"> yang menganalisis pesan moral yang terkandung dalam film Encanto. Selain </w:t>
      </w:r>
      <w:r w:rsidR="00C53C2B">
        <w:rPr>
          <w:sz w:val="20"/>
          <w:szCs w:val="20"/>
        </w:rPr>
        <w:t>penelitian-penelitian tersebut,</w:t>
      </w:r>
      <w:r w:rsidRPr="007C7B83">
        <w:rPr>
          <w:sz w:val="20"/>
          <w:szCs w:val="20"/>
        </w:rPr>
        <w:t xml:space="preserve"> terdapat penelitian terdahulu dengan objek penelitian yang serupa dengan penelitian peneliti, yakni penelitian terkait representasi akan perempuan. Penelitian tersebut antara lain penelitian Trisnawati dan Yesicha </w:t>
      </w:r>
      <w:r w:rsidRPr="007C7B83">
        <w:rPr>
          <w:sz w:val="20"/>
          <w:szCs w:val="20"/>
        </w:rPr>
        <w:fldChar w:fldCharType="begin" w:fldLock="1"/>
      </w:r>
      <w:r w:rsidRPr="007C7B83">
        <w:rPr>
          <w:sz w:val="20"/>
          <w:szCs w:val="20"/>
        </w:rPr>
        <w:instrText>ADDIN CSL_CITATION {"citationItems":[{"id":"ITEM-1","itemData":{"DOI":"10.24329/jurkom.v1i2.40","ISSN":"2615-0875","abstract":"Film merupakan media komunikasi massa yang hingga kini masih mempunyai banyak peminat. Film menjadi salah satu alat representasi dari realitas kehidupan sehari-hari. Peneliti mengangkat film Tenggelamnya Kapal Van Der Wijck. Tenggelamnya Kapal Van Der Wijck menceritakan mengenai Zainuddin pemuda yatim piatu. Ayahnya orang Minangkabaudan Ibunya orang Makassar. Kemudian ia merantau dari tanah kelahiran ibunya Makassar ke kampung halaman ayahnya, Batipuh Sumatera Barat. Tetapi karena ibunya bukan orang Minangkabau ia mendapat perlakuan diskriminasi dari masyarakat setempat. Dia lalu jatuh hati dengan Hayati gadis Minangkabau kemenakan Penghulu Adat. Tetapi Zainuddin tidak diizinkan bersama Hayati karena adat. Metode penelitian ini menggunakan pendekatan kualitatif yang mengacu pada unit analisis semiotika Roland Barthes. Subjek penelitian ini adalah Budaya Matrilineal Minangkabau dengan objek penelitian Film Tenggelamnya Kapal Van Der Wijck. Teknik pengumpulan data dengan cara observasi, dokumentasi, dan studi kepustakaan. Lalu pada teknik analisis data menggunakan teknik analisis data semiotika Roland Barthes. Hasil Penelitian menunjukkan bahwa adanya keterkaitan antara scene- scene yang diteliti dengan makna denotasi, konotasi, mitos dari Roland Barthes. Dan hasil penelitian juga menunjukkan bahwa terdapat representasi Budaya Matrilineal Minangkabau yaitu dalam film ini adat Minangkabau masih terlalu kaku, hanya dianggap Minang jika ibunya orang Minangkabau dan peran Mamak yang sangat kuat dalam keluarga dibandingkan ayah kandung sendiri. Mamak juga memiliki kewenangan penuh terhadap kemenakan.","author":[{"dropping-particle":"","family":"Trisnawati","given":"","non-dropping-particle":"","parse-names":false,"suffix":""},{"dropping-particle":"","family":"Yesicha","given":"Chelsy","non-dropping-particle":"","parse-names":false,"suffix":""}],"container-title":"Jurnal Riset Komunikasi (JURKOM)","id":"ITEM-1","issue":"2","issued":{"date-parts":[["2018"]]},"page":"276-284","title":"Representasi Budaya Matrilineal Minangkabau Dalam Film Tenggelamnya Kapal Van Der Wijck","type":"article-journal","volume":"1"},"suppress-author":1,"uris":["http://www.mendeley.com/documents/?uuid=27f0f4f2-d2fa-49ea-9fa8-37a8d09522d9"]}],"mendeley":{"formattedCitation":"(2018)","plainTextFormattedCitation":"(2018)","previouslyFormattedCitation":"(2018)"},"properties":{"noteIndex":0},"schema":"https://github.com/citation-style-language/schema/raw/master/csl-citation.json"}</w:instrText>
      </w:r>
      <w:r w:rsidRPr="007C7B83">
        <w:rPr>
          <w:sz w:val="20"/>
          <w:szCs w:val="20"/>
        </w:rPr>
        <w:fldChar w:fldCharType="separate"/>
      </w:r>
      <w:r w:rsidRPr="007C7B83">
        <w:rPr>
          <w:noProof/>
          <w:sz w:val="20"/>
          <w:szCs w:val="20"/>
        </w:rPr>
        <w:t>(2018)</w:t>
      </w:r>
      <w:r w:rsidRPr="007C7B83">
        <w:rPr>
          <w:sz w:val="20"/>
          <w:szCs w:val="20"/>
        </w:rPr>
        <w:fldChar w:fldCharType="end"/>
      </w:r>
      <w:r w:rsidRPr="007C7B83">
        <w:rPr>
          <w:sz w:val="20"/>
          <w:szCs w:val="20"/>
        </w:rPr>
        <w:t xml:space="preserve"> yang menganalisis representasi budaya matrilineal Minangkabau dalam film Tenggelamnya Kapal </w:t>
      </w:r>
      <w:r w:rsidRPr="007C7B83">
        <w:rPr>
          <w:i/>
          <w:iCs/>
          <w:sz w:val="20"/>
          <w:szCs w:val="20"/>
        </w:rPr>
        <w:t>Van Der Wijck</w:t>
      </w:r>
      <w:r w:rsidR="00397834">
        <w:rPr>
          <w:sz w:val="20"/>
          <w:szCs w:val="20"/>
        </w:rPr>
        <w:t xml:space="preserve">; </w:t>
      </w:r>
      <w:r w:rsidR="003166D6" w:rsidRPr="003166D6">
        <w:rPr>
          <w:sz w:val="20"/>
          <w:szCs w:val="20"/>
        </w:rPr>
        <w:t xml:space="preserve">penelitian Mudafiuddin </w:t>
      </w:r>
      <w:r w:rsidR="003166D6" w:rsidRPr="003166D6">
        <w:rPr>
          <w:sz w:val="20"/>
          <w:szCs w:val="20"/>
        </w:rPr>
        <w:fldChar w:fldCharType="begin" w:fldLock="1"/>
      </w:r>
      <w:r w:rsidR="003166D6" w:rsidRPr="003166D6">
        <w:rPr>
          <w:sz w:val="20"/>
          <w:szCs w:val="20"/>
        </w:rPr>
        <w:instrText>ADDIN CSL_CITATION {"citationItems":[{"id":"ITEM-1","itemData":{"DOI":"10.34010/common.v4i1.2253","ISSN":"2654-9271","abstract":"Advertising merupakan pola komunikasi yang kompleks yang bergerak menuju tujuan dan menggunakan strategi dalam mempengaruhi pikiran, perasaan, dan perilaku konsumen. Penelitian ini bertujuan untuk mendeskripsikan makna Peran Ibu yang terkandung didalam empat iklan YouTube pada Desember 2017 yang bertema “Hari Ibu”. Metode penelitian yang digunakan adalah deskriptif-kualitatif dengan teknik analisis data menggunakan analisis semiotik Roland Barthes yang menggunakan istilah denotasi, konotasi dan mitos untuk mengetahui makna tanda nilai-nilai Peran Ibu yang ada di iklan tersebut. Adapun hasil analisis penelitian ini adalah adanya indikasi paham ibuisme dalam iklan-iklan peneliti lakukan. Paham ibuisme ini ditandai dengan simbol-simbol Peran Ibu sebagai seorang pendidik, sumber kasih sayang dan seorang yang berperan ganda.","author":[{"dropping-particle":"","family":"Mudafiuddin","given":"Birda","non-dropping-particle":"","parse-names":false,"suffix":""}],"container-title":"Common","id":"ITEM-1","issue":"1","issued":{"date-parts":[["2020"]]},"page":"1-18","title":"Representasi Peran Ibu Dalam Iklan (Analisis Semiotika Pada Iklan Bertema Hari Ibu)","type":"article-journal","volume":"4"},"suppress-author":1,"uris":["http://www.mendeley.com/documents/?uuid=723f569f-ec9c-4134-90b8-90f5e94cdd1e"]}],"mendeley":{"formattedCitation":"(2020)","plainTextFormattedCitation":"(2020)","previouslyFormattedCitation":"(2020)"},"properties":{"noteIndex":0},"schema":"https://github.com/citation-style-language/schema/raw/master/csl-citation.json"}</w:instrText>
      </w:r>
      <w:r w:rsidR="003166D6" w:rsidRPr="003166D6">
        <w:rPr>
          <w:sz w:val="20"/>
          <w:szCs w:val="20"/>
        </w:rPr>
        <w:fldChar w:fldCharType="separate"/>
      </w:r>
      <w:r w:rsidR="003166D6" w:rsidRPr="003166D6">
        <w:rPr>
          <w:noProof/>
          <w:sz w:val="20"/>
          <w:szCs w:val="20"/>
        </w:rPr>
        <w:t>(2020)</w:t>
      </w:r>
      <w:r w:rsidR="003166D6" w:rsidRPr="003166D6">
        <w:rPr>
          <w:sz w:val="20"/>
          <w:szCs w:val="20"/>
        </w:rPr>
        <w:fldChar w:fldCharType="end"/>
      </w:r>
      <w:r w:rsidR="003166D6" w:rsidRPr="003166D6">
        <w:rPr>
          <w:sz w:val="20"/>
          <w:szCs w:val="20"/>
        </w:rPr>
        <w:t xml:space="preserve"> yang menganalisis representasi peran ibu dalam iklan bertema Hari Ibu;</w:t>
      </w:r>
      <w:r w:rsidR="003166D6">
        <w:rPr>
          <w:sz w:val="20"/>
          <w:szCs w:val="20"/>
        </w:rPr>
        <w:t xml:space="preserve"> dan </w:t>
      </w:r>
      <w:r w:rsidRPr="007C7B83">
        <w:rPr>
          <w:sz w:val="20"/>
          <w:szCs w:val="20"/>
        </w:rPr>
        <w:t xml:space="preserve">penelitian Wardah dan Kusuma </w:t>
      </w:r>
      <w:r w:rsidRPr="007C7B83">
        <w:rPr>
          <w:sz w:val="20"/>
          <w:szCs w:val="20"/>
        </w:rPr>
        <w:fldChar w:fldCharType="begin" w:fldLock="1"/>
      </w:r>
      <w:r w:rsidRPr="007C7B83">
        <w:rPr>
          <w:sz w:val="20"/>
          <w:szCs w:val="20"/>
        </w:rPr>
        <w:instrText>ADDIN CSL_CITATION {"citationItems":[{"id":"ITEM-1","itemData":{"DOI":"10.2991/assehr.k.220501.020","abstract":"The stereotype inherent in society is that women are vulnerable, inferior, and frequently depend on men. Similar to what is shown by the media, including films, the plot often discredits women in the public sphere, only focuses on domestic work, and does not highlight their competent side. As the largest entertainment industry company globally, Disney is trying to change the image of the traditional gender concept that has been formed previously. One of the films that represent that statement is Raya and The Last Dragon, which tells the story of a woman warrior and a formidable leader. This study aims to examine the representation of women in the animated films Disney Raya and The Last Dragon. This research was descriptive qualitative research with a documentation technique in screen capture as data collection. The sample of this research was scenes that represented women and used the analysis method of Semiotic Theory by Roland Barthes. There are four categorizations, including: (1) Trust in women as leaders; (2) Emphasizing friendship, not romance; (3) the appearance of a formidable Kingdom; and (4) brave women warriors. The study results show that women are represented as strong, dominant, and independent figures in this film, and the element of feminism is moderately presented. Women are no longer shown as inferiors oppressed by patriarchal culture. The traditional gender concept is gradually being forgotten.","author":[{"dropping-particle":"","family":"Wardah","given":"Salsabila Kamila","non-dropping-particle":"","parse-names":false,"suffix":""},{"dropping-particle":"","family":"Kusuma","given":"Rina Sari","non-dropping-particle":"","parse-names":false,"suffix":""}],"container-title":"Proceedings of the International Conference on Community Empowerment and Engagement (ICCEE 2021)","id":"ITEM-1","issue":"Iccee 2021","issued":{"date-parts":[["2022"]]},"page":"176-186","title":"Semiotic Analysis of Women’s Representation in the Animated Disney Film Raya and The Last Dragon","type":"article-journal","volume":"661"},"suppress-author":1,"uris":["http://www.mendeley.com/documents/?uuid=310dd9a2-d6a8-496b-b65b-ad67ca83a178"]}],"mendeley":{"formattedCitation":"(2022)","plainTextFormattedCitation":"(2022)","previouslyFormattedCitation":"(2022)"},"properties":{"noteIndex":0},"schema":"https://github.com/citation-style-language/schema/raw/master/csl-citation.json"}</w:instrText>
      </w:r>
      <w:r w:rsidRPr="007C7B83">
        <w:rPr>
          <w:sz w:val="20"/>
          <w:szCs w:val="20"/>
        </w:rPr>
        <w:fldChar w:fldCharType="separate"/>
      </w:r>
      <w:r w:rsidRPr="007C7B83">
        <w:rPr>
          <w:noProof/>
          <w:sz w:val="20"/>
          <w:szCs w:val="20"/>
        </w:rPr>
        <w:t>(2022)</w:t>
      </w:r>
      <w:r w:rsidRPr="007C7B83">
        <w:rPr>
          <w:sz w:val="20"/>
          <w:szCs w:val="20"/>
        </w:rPr>
        <w:fldChar w:fldCharType="end"/>
      </w:r>
      <w:r w:rsidRPr="007C7B83">
        <w:rPr>
          <w:sz w:val="20"/>
          <w:szCs w:val="20"/>
        </w:rPr>
        <w:t xml:space="preserve"> yang menganalisis representasi perempuan dalam film </w:t>
      </w:r>
      <w:r w:rsidRPr="007C7B83">
        <w:rPr>
          <w:i/>
          <w:iCs/>
          <w:sz w:val="20"/>
          <w:szCs w:val="20"/>
        </w:rPr>
        <w:t>Raya and The Last Dragon</w:t>
      </w:r>
      <w:r w:rsidR="00397834">
        <w:rPr>
          <w:sz w:val="20"/>
          <w:szCs w:val="20"/>
        </w:rPr>
        <w:t>.</w:t>
      </w:r>
      <w:r w:rsidRPr="007C7B83">
        <w:rPr>
          <w:sz w:val="20"/>
          <w:szCs w:val="20"/>
        </w:rPr>
        <w:t xml:space="preserve"> Kemudian, terdapat satu penelitian terdahulu yang dekat dengan pembahasan objek penelitian peneliti dan menggunakan metode penelitian  yang sama dengan peneliti. Penelitian tersebut adalah penelitian Kharisma dan Ismail </w:t>
      </w:r>
      <w:r w:rsidRPr="007C7B83">
        <w:rPr>
          <w:sz w:val="20"/>
          <w:szCs w:val="20"/>
        </w:rPr>
        <w:fldChar w:fldCharType="begin" w:fldLock="1"/>
      </w:r>
      <w:r w:rsidRPr="007C7B83">
        <w:rPr>
          <w:sz w:val="20"/>
          <w:szCs w:val="20"/>
        </w:rPr>
        <w:instrText>ADDIN CSL_CITATION {"citationItems":[{"id":"ITEM-1","itemData":{"DOI":"https://doi.org/10.35326/medialog.v5i1.1132","abstract":"Fenomena mengenai ras kulit hitam dalam dunia yang selalu digambarkan sebagai kaum yang terpojokkan di tepis oleh film animasi pendek. Hair Love merupakan film pendek animasi asal Amerika yang ditulis dan disutradarai oleh Matthew A. Cherry. Film pendek animasi ini digunakan oleh Matthew A. Cherry untuk merespon diskriminasi dan stereotip buruk yang terjadi pada keluarga kaum ras kulit hitam, khususnya seorang ayah Afrika-Amerika. Penelitian ini dilakukan untuk mengetahui bagaimana counter hegemoni matriarki yang digambarkan dalam film Hair Love. Metode yang digunakan dalam penelitian ini adalah semiotika John Fiske yang terbagi menjadi 3 level yaitu; level realitas yang terdiri dari kode tampilan, perilaku, gerakan dan ekspresi; level representasi yang terdiri dari kode kamera dan karakter; level ideologi yang ditemukan ideologi counter hegemoni terhadap matriarki. Pendekatan yang diterapkan dalam penelitian ini adalah deskriptif kualitatif. Dari hasil penelitian ini ditemukan terdapat sebuah ideologi counter hegemoni dan matriarki dibalik film animasi pendek ini. Counter hegemoni matriarki praktis diluncurkan dalam adegan film yang diproduksi oleh Sony Animation. Menunjukkan bahwa penolakan dominasi matriarki diciptakan untuk mendukung ayah/suami ras kulit hitam dapat mendidik dan mengasuh anaknya.","author":[{"dropping-particle":"","family":"Kharisma","given":"Sechan Rafayan","non-dropping-particle":"","parse-names":false,"suffix":""},{"dropping-particle":"","family":"Ismail","given":"Oki Achmad","non-dropping-particle":"","parse-names":false,"suffix":""}],"container-title":"MEDIALOG: Jurnal Ilmu Komunikasi","id":"ITEM-1","issue":"1","issued":{"date-parts":[["2022"]]},"page":"1-16","title":"The Counter Hegemony of Matriarchy in The Black Family Race","type":"article-journal","volume":"5"},"suppress-author":1,"uris":["http://www.mendeley.com/documents/?uuid=c28ec516-8ba8-43c8-a3ab-0c401ae8ddc9"]}],"mendeley":{"formattedCitation":"(2022)","plainTextFormattedCitation":"(2022)","previouslyFormattedCitation":"(2022)"},"properties":{"noteIndex":0},"schema":"https://github.com/citation-style-language/schema/raw/master/csl-citation.json"}</w:instrText>
      </w:r>
      <w:r w:rsidRPr="007C7B83">
        <w:rPr>
          <w:sz w:val="20"/>
          <w:szCs w:val="20"/>
        </w:rPr>
        <w:fldChar w:fldCharType="separate"/>
      </w:r>
      <w:r w:rsidRPr="007C7B83">
        <w:rPr>
          <w:noProof/>
          <w:sz w:val="20"/>
          <w:szCs w:val="20"/>
        </w:rPr>
        <w:t>(2022)</w:t>
      </w:r>
      <w:r w:rsidRPr="007C7B83">
        <w:rPr>
          <w:sz w:val="20"/>
          <w:szCs w:val="20"/>
        </w:rPr>
        <w:fldChar w:fldCharType="end"/>
      </w:r>
      <w:r w:rsidRPr="007C7B83">
        <w:rPr>
          <w:sz w:val="20"/>
          <w:szCs w:val="20"/>
        </w:rPr>
        <w:t xml:space="preserve"> yang meneliti </w:t>
      </w:r>
      <w:r w:rsidRPr="007C7B83">
        <w:rPr>
          <w:i/>
          <w:iCs/>
          <w:sz w:val="20"/>
          <w:szCs w:val="20"/>
        </w:rPr>
        <w:t>counter</w:t>
      </w:r>
      <w:r w:rsidRPr="007C7B83">
        <w:rPr>
          <w:sz w:val="20"/>
          <w:szCs w:val="20"/>
        </w:rPr>
        <w:t xml:space="preserve"> hegemoni matriarki dalam keluarga ras kulit hitam menggunakan metode penelitian kualitatif berdasarkan teori semiotika John Fiske. Adapun perbedaan penelitian-penelitian terdahulu dengan penelitian peneliti </w:t>
      </w:r>
      <w:r w:rsidR="00671C7A">
        <w:rPr>
          <w:sz w:val="20"/>
          <w:szCs w:val="20"/>
        </w:rPr>
        <w:t>terletak pada</w:t>
      </w:r>
      <w:r w:rsidRPr="007C7B83">
        <w:rPr>
          <w:sz w:val="20"/>
          <w:szCs w:val="20"/>
        </w:rPr>
        <w:t xml:space="preserve"> objek penelitian dan penggunaan teori semiotika</w:t>
      </w:r>
      <w:r w:rsidR="00671C7A">
        <w:rPr>
          <w:sz w:val="20"/>
          <w:szCs w:val="20"/>
        </w:rPr>
        <w:t>,</w:t>
      </w:r>
      <w:r w:rsidRPr="007C7B83">
        <w:rPr>
          <w:sz w:val="20"/>
          <w:szCs w:val="20"/>
        </w:rPr>
        <w:t xml:space="preserve"> </w:t>
      </w:r>
    </w:p>
    <w:p w14:paraId="14F42EA6" w14:textId="2489A80D" w:rsidR="0007587F" w:rsidRDefault="007C7B83" w:rsidP="006819A5">
      <w:pPr>
        <w:pStyle w:val="NormalWeb"/>
        <w:ind w:right="53"/>
        <w:contextualSpacing/>
        <w:jc w:val="both"/>
        <w:rPr>
          <w:sz w:val="20"/>
          <w:szCs w:val="20"/>
        </w:rPr>
      </w:pPr>
      <w:r w:rsidRPr="007C7B83">
        <w:rPr>
          <w:sz w:val="20"/>
          <w:szCs w:val="20"/>
        </w:rPr>
        <w:tab/>
        <w:t xml:space="preserve">Setelah </w:t>
      </w:r>
      <w:r w:rsidR="005112DF">
        <w:rPr>
          <w:sz w:val="20"/>
          <w:szCs w:val="20"/>
        </w:rPr>
        <w:t>melakukan</w:t>
      </w:r>
      <w:r w:rsidRPr="007C7B83">
        <w:rPr>
          <w:sz w:val="20"/>
          <w:szCs w:val="20"/>
        </w:rPr>
        <w:t xml:space="preserve"> perbandingan terhadap penelitian terdahulu, maka dapat dipahami bahwa penelitian peneliti dalam jurnal ini memiliki sifat kebaruan. Penelitian peneliti dengan judul “Representasi Peran </w:t>
      </w:r>
      <w:r w:rsidR="007836EE">
        <w:rPr>
          <w:sz w:val="20"/>
          <w:szCs w:val="20"/>
        </w:rPr>
        <w:t xml:space="preserve">Tokoh Abuela Sebagai </w:t>
      </w:r>
      <w:r w:rsidRPr="007C7B83">
        <w:rPr>
          <w:sz w:val="20"/>
          <w:szCs w:val="20"/>
        </w:rPr>
        <w:t xml:space="preserve">Nenek </w:t>
      </w:r>
      <w:r w:rsidRPr="007C7B83">
        <w:rPr>
          <w:sz w:val="20"/>
          <w:szCs w:val="20"/>
        </w:rPr>
        <w:lastRenderedPageBreak/>
        <w:t xml:space="preserve">Dalam Film </w:t>
      </w:r>
      <w:r w:rsidR="00A1696A">
        <w:rPr>
          <w:sz w:val="20"/>
          <w:szCs w:val="20"/>
        </w:rPr>
        <w:t xml:space="preserve">Animasi </w:t>
      </w:r>
      <w:r w:rsidRPr="007C7B83">
        <w:rPr>
          <w:sz w:val="20"/>
          <w:szCs w:val="20"/>
        </w:rPr>
        <w:t>Encanto” menaruh fokus penelitian pada tokoh Abuela dan peran yang dilakukan dalam film Encanto. Kode-kode dalam tiap level semiotika John Fiske digunakan peneliti untuk memaparkan realitas yang direpresentasikan secara detail sehingga menunjang hasil interpretasi makna dengan maksimal. Rumusan masalah yang menjadi dasar penelitian dalam jurnal peneliti yaitu “Bagaimana level realitas, level representasi dan level ideologi peran Abuela dalam film Encanto?”.</w:t>
      </w:r>
    </w:p>
    <w:p w14:paraId="1BFBEE57" w14:textId="77777777" w:rsidR="006819A5" w:rsidRPr="007C7B83" w:rsidRDefault="006819A5" w:rsidP="006819A5">
      <w:pPr>
        <w:pStyle w:val="NormalWeb"/>
        <w:ind w:right="53"/>
        <w:contextualSpacing/>
        <w:jc w:val="both"/>
        <w:rPr>
          <w:sz w:val="20"/>
          <w:szCs w:val="20"/>
        </w:rPr>
      </w:pPr>
    </w:p>
    <w:p w14:paraId="76292D70" w14:textId="7A54AD31" w:rsidR="0007587F" w:rsidRPr="0007587F" w:rsidRDefault="0007587F" w:rsidP="006819A5">
      <w:pPr>
        <w:pStyle w:val="NormalWeb"/>
        <w:tabs>
          <w:tab w:val="right" w:pos="9020"/>
        </w:tabs>
        <w:ind w:right="53"/>
        <w:contextualSpacing/>
        <w:rPr>
          <w:b/>
          <w:bCs/>
          <w:sz w:val="20"/>
          <w:szCs w:val="20"/>
        </w:rPr>
      </w:pPr>
      <w:r w:rsidRPr="0007587F">
        <w:rPr>
          <w:b/>
          <w:bCs/>
          <w:sz w:val="20"/>
          <w:szCs w:val="20"/>
        </w:rPr>
        <w:t>METOD</w:t>
      </w:r>
      <w:r w:rsidR="009E71DA">
        <w:rPr>
          <w:b/>
          <w:bCs/>
          <w:sz w:val="20"/>
          <w:szCs w:val="20"/>
        </w:rPr>
        <w:t>OLOGI</w:t>
      </w:r>
      <w:r w:rsidR="006E6C12">
        <w:rPr>
          <w:b/>
          <w:bCs/>
          <w:sz w:val="20"/>
          <w:szCs w:val="20"/>
        </w:rPr>
        <w:tab/>
      </w:r>
    </w:p>
    <w:p w14:paraId="34725527" w14:textId="485A55CA" w:rsidR="006008BA" w:rsidRPr="007C7B83" w:rsidRDefault="0007587F" w:rsidP="006819A5">
      <w:pPr>
        <w:pStyle w:val="NormalWeb"/>
        <w:ind w:right="53"/>
        <w:contextualSpacing/>
        <w:jc w:val="both"/>
        <w:rPr>
          <w:sz w:val="20"/>
          <w:szCs w:val="20"/>
        </w:rPr>
      </w:pPr>
      <w:r w:rsidRPr="0007587F">
        <w:rPr>
          <w:b/>
          <w:bCs/>
          <w:sz w:val="20"/>
          <w:szCs w:val="20"/>
        </w:rPr>
        <w:tab/>
      </w:r>
      <w:r w:rsidRPr="0007587F">
        <w:rPr>
          <w:sz w:val="20"/>
          <w:szCs w:val="20"/>
        </w:rPr>
        <w:t xml:space="preserve">Metode penelitian yang digunakan peneliti yaitu metode penelitian kualitatif </w:t>
      </w:r>
      <w:r w:rsidR="00081D1F">
        <w:rPr>
          <w:sz w:val="20"/>
          <w:szCs w:val="20"/>
        </w:rPr>
        <w:t xml:space="preserve">dengan paradigma konstruktivis </w:t>
      </w:r>
      <w:r w:rsidRPr="0007587F">
        <w:rPr>
          <w:sz w:val="20"/>
          <w:szCs w:val="20"/>
        </w:rPr>
        <w:t xml:space="preserve">didukung </w:t>
      </w:r>
      <w:r w:rsidR="00081D1F">
        <w:rPr>
          <w:sz w:val="20"/>
          <w:szCs w:val="20"/>
        </w:rPr>
        <w:t xml:space="preserve">oleh </w:t>
      </w:r>
      <w:r w:rsidRPr="0007587F">
        <w:rPr>
          <w:sz w:val="20"/>
          <w:szCs w:val="20"/>
        </w:rPr>
        <w:t>teori semiotika Fiske. Metode penelitian kualitatif, menurut Bogdan dan Taylor, merupakan metode penelitian yang menghasilkan data deskriptif, dalam rupa lisan atau pun tulisan disertai perilaku yang diamati dari subjek itu sendiri. Pada metode penelitian ini, latar dan individu (objek) penelitian dipandang sebagai satu keseluruhan, tidak diperpersempit ataupun dipisah ke dalam hipotesis (Ahmadi, 2014).</w:t>
      </w:r>
      <w:r w:rsidR="00E31F01">
        <w:rPr>
          <w:sz w:val="20"/>
          <w:szCs w:val="20"/>
        </w:rPr>
        <w:t xml:space="preserve"> Selanjutnya, p</w:t>
      </w:r>
      <w:r w:rsidR="00E31F01" w:rsidRPr="00E31F01">
        <w:rPr>
          <w:sz w:val="20"/>
          <w:szCs w:val="20"/>
        </w:rPr>
        <w:t>aradigma konstruktivisme, menurut Newman</w:t>
      </w:r>
      <w:r w:rsidR="00E31F01">
        <w:rPr>
          <w:sz w:val="20"/>
          <w:szCs w:val="20"/>
        </w:rPr>
        <w:t xml:space="preserve"> </w:t>
      </w:r>
      <w:r w:rsidR="00E31F01" w:rsidRPr="00E31F01">
        <w:rPr>
          <w:sz w:val="20"/>
          <w:szCs w:val="20"/>
        </w:rPr>
        <w:t xml:space="preserve">dalam </w:t>
      </w:r>
      <w:r w:rsidR="0018647B">
        <w:rPr>
          <w:sz w:val="20"/>
          <w:szCs w:val="20"/>
        </w:rPr>
        <w:fldChar w:fldCharType="begin" w:fldLock="1"/>
      </w:r>
      <w:r w:rsidR="0018647B">
        <w:rPr>
          <w:sz w:val="20"/>
          <w:szCs w:val="20"/>
        </w:rPr>
        <w:instrText>ADDIN CSL_CITATION {"citationItems":[{"id":"ITEM-1","itemData":{"DOI":"10.33751/wahana.v1i10.654","ISSN":"0853-5876","abstract":"Tulisan singkat ini dibuat berdasarkan pada fenomenafenomena masih sering dijum painya sejumlah indikasi yang merefleksikan banyaknya peneliti yang belum menggunakan varianvarian yang ada dalam penelitian. Tulisan ini disampaikan secara konseptual dengan berdasar pada beberapa aspek dalam varian penelitian, di antaranya adalah: (1) Paradigma penelitian ; (2) Pendekatan penelitian; (3)Metode penelitian; (4) dan Jenis penelitian dalam ilmu komunikas. Tujuan tulisan ini secara umum untuk membedakan paradigma, pendeka tan, metode dan jenisjenis Penelitani guna mengembangkan atau menyusun proposal/ran cangan usulan penelitian.Kata kunci: Metode Penelitain Ilmu Komunikasi, Varian Penelitian","author":[{"dropping-particle":"","family":"Muslim","given":"","non-dropping-particle":"","parse-names":false,"suffix":""}],"container-title":"Media Bahasa, Sastra, dan Budaya Wahana","id":"ITEM-1","issue":"10","issued":{"date-parts":[["2015"]]},"page":"77-85","title":"Varian-Varian Paradigma, Pendekatan, Metode, Dan Jenis Penelitian Dalam Ilmu Komunikasi","type":"article-journal","volume":"1"},"suppress-author":1,"uris":["http://www.mendeley.com/documents/?uuid=630dbf29-44e6-441f-99e1-85e813f09da6"]}],"mendeley":{"formattedCitation":"(2015)","plainTextFormattedCitation":"(2015)","previouslyFormattedCitation":"(2015)"},"properties":{"noteIndex":0},"schema":"https://github.com/citation-style-language/schema/raw/master/csl-citation.json"}</w:instrText>
      </w:r>
      <w:r w:rsidR="0018647B">
        <w:rPr>
          <w:sz w:val="20"/>
          <w:szCs w:val="20"/>
        </w:rPr>
        <w:fldChar w:fldCharType="separate"/>
      </w:r>
      <w:r w:rsidR="0018647B" w:rsidRPr="0018647B">
        <w:rPr>
          <w:noProof/>
          <w:sz w:val="20"/>
          <w:szCs w:val="20"/>
        </w:rPr>
        <w:t>(2015)</w:t>
      </w:r>
      <w:r w:rsidR="0018647B">
        <w:rPr>
          <w:sz w:val="20"/>
          <w:szCs w:val="20"/>
        </w:rPr>
        <w:fldChar w:fldCharType="end"/>
      </w:r>
      <w:r w:rsidR="00E31F01" w:rsidRPr="00E31F01">
        <w:rPr>
          <w:sz w:val="20"/>
          <w:szCs w:val="20"/>
        </w:rPr>
        <w:t xml:space="preserve">, adalah sistem sosial yang memandang bahwa suatu perilaku dapat dimaknai dengan detail melalui pengamatan/observasi secara langsung. Dalam paradigma ini, kenyataan dipandang sebagai hal yang relatif. Hal tersebut dikarenakan inti dalam memahami makna sosial yaitu meyakini bahwa kenyataan adalah hal yang unik dan memiliki maknanya masing-masing sesuai konteks tertentu </w:t>
      </w:r>
      <w:r w:rsidR="0018647B">
        <w:rPr>
          <w:sz w:val="20"/>
          <w:szCs w:val="20"/>
        </w:rPr>
        <w:fldChar w:fldCharType="begin" w:fldLock="1"/>
      </w:r>
      <w:r w:rsidR="00A66CB1">
        <w:rPr>
          <w:sz w:val="20"/>
          <w:szCs w:val="20"/>
        </w:rPr>
        <w:instrText>ADDIN CSL_CITATION {"citationItems":[{"id":"ITEM-1","itemData":{"DOI":"10.33751/wahana.v1i10.654","ISSN":"0853-5876","abstract":"Tulisan singkat ini dibuat berdasarkan pada fenomenafenomena masih sering dijum painya sejumlah indikasi yang merefleksikan banyaknya peneliti yang belum menggunakan varianvarian yang ada dalam penelitian. Tulisan ini disampaikan secara konseptual dengan berdasar pada beberapa aspek dalam varian penelitian, di antaranya adalah: (1) Paradigma penelitian ; (2) Pendekatan penelitian; (3)Metode penelitian; (4) dan Jenis penelitian dalam ilmu komunikas. Tujuan tulisan ini secara umum untuk membedakan paradigma, pendeka tan, metode dan jenisjenis Penelitani guna mengembangkan atau menyusun proposal/ran cangan usulan penelitian.Kata kunci: Metode Penelitain Ilmu Komunikasi, Varian Penelitian","author":[{"dropping-particle":"","family":"Muslim","given":"","non-dropping-particle":"","parse-names":false,"suffix":""}],"container-title":"Media Bahasa, Sastra, dan Budaya Wahana","id":"ITEM-1","issue":"10","issued":{"date-parts":[["2015"]]},"page":"77-85","title":"Varian-Varian Paradigma, Pendekatan, Metode, Dan Jenis Penelitian Dalam Ilmu Komunikasi","type":"article-journal","volume":"1"},"uris":["http://www.mendeley.com/documents/?uuid=630dbf29-44e6-441f-99e1-85e813f09da6"]}],"mendeley":{"formattedCitation":"(Muslim, 2015)","plainTextFormattedCitation":"(Muslim, 2015)","previouslyFormattedCitation":"(Muslim, 2015)"},"properties":{"noteIndex":0},"schema":"https://github.com/citation-style-language/schema/raw/master/csl-citation.json"}</w:instrText>
      </w:r>
      <w:r w:rsidR="0018647B">
        <w:rPr>
          <w:sz w:val="20"/>
          <w:szCs w:val="20"/>
        </w:rPr>
        <w:fldChar w:fldCharType="separate"/>
      </w:r>
      <w:r w:rsidR="00A66CB1" w:rsidRPr="00A66CB1">
        <w:rPr>
          <w:noProof/>
          <w:sz w:val="20"/>
          <w:szCs w:val="20"/>
        </w:rPr>
        <w:t>(Muslim, 2015)</w:t>
      </w:r>
      <w:r w:rsidR="0018647B">
        <w:rPr>
          <w:sz w:val="20"/>
          <w:szCs w:val="20"/>
        </w:rPr>
        <w:fldChar w:fldCharType="end"/>
      </w:r>
      <w:r w:rsidR="00E31F01" w:rsidRPr="00E31F01">
        <w:rPr>
          <w:sz w:val="20"/>
          <w:szCs w:val="20"/>
        </w:rPr>
        <w:t>. Dengan paradigma konstruktivisme atau interpretif ini, pe</w:t>
      </w:r>
      <w:r w:rsidR="004D29ED">
        <w:rPr>
          <w:sz w:val="20"/>
          <w:szCs w:val="20"/>
        </w:rPr>
        <w:t>neliti</w:t>
      </w:r>
      <w:r w:rsidR="00E31F01" w:rsidRPr="00E31F01">
        <w:rPr>
          <w:sz w:val="20"/>
          <w:szCs w:val="20"/>
        </w:rPr>
        <w:t xml:space="preserve"> dapat mendeskripsikan makna realitas yang ada di dalam film Encanto melalui tanda-tanda dibalik representasi peran Abuela. </w:t>
      </w:r>
      <w:r w:rsidRPr="0007587F">
        <w:rPr>
          <w:sz w:val="20"/>
          <w:szCs w:val="20"/>
        </w:rPr>
        <w:t xml:space="preserve">Subjek penelitian dalam penelitian ini yaitu film Encanto yang disutradarai oleh Jared Bush dan Byron Howard. Objek penelitian dalam penelitian ini dapat difokuskan pada potongan gambar film berisi adegan yang merepresentasikan peran Abuela dalam film Encanto. Pengumpulan data yang dilakukan peneliti dapat dideskripsikan sesuai sumber data penelitian dan cara pengumpulan data. Berdasarkan sumber data penelitian, peneliti mengumpulkan data melalui data primer dan data sekunder. Data primer dalam penelitian ini yaitu film Encanto berdurasi 109 menit yang berada dalam </w:t>
      </w:r>
      <w:r w:rsidRPr="0007587F">
        <w:rPr>
          <w:i/>
          <w:iCs/>
          <w:sz w:val="20"/>
          <w:szCs w:val="20"/>
        </w:rPr>
        <w:t>streaming</w:t>
      </w:r>
      <w:r w:rsidRPr="0007587F">
        <w:rPr>
          <w:sz w:val="20"/>
          <w:szCs w:val="20"/>
        </w:rPr>
        <w:t xml:space="preserve"> </w:t>
      </w:r>
      <w:r w:rsidRPr="0007587F">
        <w:rPr>
          <w:i/>
          <w:iCs/>
          <w:sz w:val="20"/>
          <w:szCs w:val="20"/>
        </w:rPr>
        <w:t>website</w:t>
      </w:r>
      <w:r w:rsidRPr="0007587F">
        <w:rPr>
          <w:sz w:val="20"/>
          <w:szCs w:val="20"/>
        </w:rPr>
        <w:t xml:space="preserve"> Disney+ Hotstar. Data sekunder dalam penelitian ini yaitu berbagai referensi, antara lain buku, artikel </w:t>
      </w:r>
      <w:r w:rsidRPr="0007587F">
        <w:rPr>
          <w:i/>
          <w:iCs/>
          <w:sz w:val="20"/>
          <w:szCs w:val="20"/>
        </w:rPr>
        <w:t>online</w:t>
      </w:r>
      <w:r w:rsidRPr="0007587F">
        <w:rPr>
          <w:sz w:val="20"/>
          <w:szCs w:val="20"/>
        </w:rPr>
        <w:t xml:space="preserve">, </w:t>
      </w:r>
      <w:r w:rsidR="005B06B8">
        <w:rPr>
          <w:sz w:val="20"/>
          <w:szCs w:val="20"/>
        </w:rPr>
        <w:t xml:space="preserve">dan </w:t>
      </w:r>
      <w:r w:rsidRPr="0007587F">
        <w:rPr>
          <w:sz w:val="20"/>
          <w:szCs w:val="20"/>
        </w:rPr>
        <w:t>jurnal, pada tingkat nasional maupun tingkat internasional. Sedangkan, berdasarkan cara pengumpulan data, peneliti mengumpulkan data dengan dokumentasi dan studi literatur. Dokumentasi beserta potongan gambar/</w:t>
      </w:r>
      <w:r w:rsidRPr="0007587F">
        <w:rPr>
          <w:i/>
          <w:iCs/>
          <w:sz w:val="20"/>
          <w:szCs w:val="20"/>
        </w:rPr>
        <w:t xml:space="preserve">screenshot </w:t>
      </w:r>
      <w:r w:rsidRPr="0007587F">
        <w:rPr>
          <w:sz w:val="20"/>
          <w:szCs w:val="20"/>
        </w:rPr>
        <w:t xml:space="preserve">film Encanto diperoleh dari streaming website Disney + Hotstar. Sedangkan, studi literatur didukung oleh buku milik peneliti, buku pinjaman perpustakaan maupun hasil penelusuran pada internet. Peneliti juga menggunakan metode analisis semiotika John Fiske. </w:t>
      </w:r>
      <w:r w:rsidR="001F691B" w:rsidRPr="001F691B">
        <w:rPr>
          <w:sz w:val="20"/>
          <w:szCs w:val="20"/>
        </w:rPr>
        <w:t xml:space="preserve">Semiotika, menurut Diniati dan Pratiwi </w:t>
      </w:r>
      <w:r w:rsidR="001F691B" w:rsidRPr="001F691B">
        <w:rPr>
          <w:sz w:val="20"/>
          <w:szCs w:val="20"/>
        </w:rPr>
        <w:fldChar w:fldCharType="begin" w:fldLock="1"/>
      </w:r>
      <w:r w:rsidR="001F691B" w:rsidRPr="001F691B">
        <w:rPr>
          <w:sz w:val="20"/>
          <w:szCs w:val="20"/>
        </w:rPr>
        <w:instrText>ADDIN CSL_CITATION {"citationItems":[{"id":"ITEM-1","itemData":{"DOI":"10.32509/wacana.v17i1.508","ISSN":"1412-7873","abstract":"Citra Kepolisian Negara Republik Indonesia (Polri) di tengah masyarakat seringkali dianggap belum maksimal dan tidak profesional. Polisi yang biasanya digambarkan sebagai sosok profesi tidak profesional dan kerjaannya hanya menilang, film pendek Joni Sok Jagoan menggambarkan citra polisi dari sudut pandang berbeda. Pemaknaan pesan tentang citra polisi yang digambarkan dalam film pendek itulah yang menjadi fokus pada penelitian ini. Tujuan dari penelitian ini adalah untuk mengetahui bagaimana citra polisi yang ditampilkan oleh film pendek Joni Sok Jagoan melalui tanda-tanda atau pesan nonverbal tertentu. Penelitian ini dilakukan dengan menggunakan pendekatan kualitatif dengan semiotika dari Charles Sanders Peirce sebagai teknik analisisnya. Data diperoleh melalui data primer dan data sekunder. Hasilnya menunjukkan bahwa citra polisi dalam film pendek ini cukup tersampaikan dengan baik di mana masyarakat khususnya anak muda selama ini menganggap bahwa tugas polisi hanya bisa menilang dan meminta uang. Apa yang masyarakat pikirkan selama ini tentu sangat mempengaruhi citra kepolisian dalam ranah negatif. Namun, film pendek tersebut berhasil membangun citra positif polisi kembali, di mana polisi ditampilkan sebagai sosok pahlawan dengan beragam macam tugas yang harus tetap rendah hati dalam menghadapi beragam sikap para pelanggar maupun msyarakat sipil yang membutuhkan bantuan. Citra positif juga terlihat dari sikap tanggap untuk menolong orang lain meskipun orang tersebut sudah merendahkan profesinya.","author":[{"dropping-particle":"","family":"Diniati","given":"Anisa","non-dropping-particle":"","parse-names":false,"suffix":""},{"dropping-particle":"","family":"Pratiwi","given":"Soraya Ratna","non-dropping-particle":"","parse-names":false,"suffix":""}],"container-title":"WACANA, Jurnal Ilmiah Ilmu Komunikasi","id":"ITEM-1","issue":"1","issued":{"date-parts":[["2018"]]},"page":"91-104","title":"Analisis Semiotika Citra Polisi Dalam Film Pendek “Joni Sok Jagoan” Di Youtube","type":"article-journal","volume":"17"},"suppress-author":1,"uris":["http://www.mendeley.com/documents/?uuid=dcffff4f-cafe-4cd5-a8cb-f5663d5b1ff2"]}],"mendeley":{"formattedCitation":"(2018)","plainTextFormattedCitation":"(2018)","previouslyFormattedCitation":"(2018)"},"properties":{"noteIndex":0},"schema":"https://github.com/citation-style-language/schema/raw/master/csl-citation.json"}</w:instrText>
      </w:r>
      <w:r w:rsidR="001F691B" w:rsidRPr="001F691B">
        <w:rPr>
          <w:sz w:val="20"/>
          <w:szCs w:val="20"/>
        </w:rPr>
        <w:fldChar w:fldCharType="separate"/>
      </w:r>
      <w:r w:rsidR="001F691B" w:rsidRPr="001F691B">
        <w:rPr>
          <w:noProof/>
          <w:sz w:val="20"/>
          <w:szCs w:val="20"/>
        </w:rPr>
        <w:t>(2018)</w:t>
      </w:r>
      <w:r w:rsidR="001F691B" w:rsidRPr="001F691B">
        <w:rPr>
          <w:sz w:val="20"/>
          <w:szCs w:val="20"/>
        </w:rPr>
        <w:fldChar w:fldCharType="end"/>
      </w:r>
      <w:r w:rsidR="001F691B" w:rsidRPr="001F691B">
        <w:rPr>
          <w:sz w:val="20"/>
          <w:szCs w:val="20"/>
        </w:rPr>
        <w:t xml:space="preserve">, adalah ilmu ataupun metode analisis yang bertujuan untuk menelaah tanda. </w:t>
      </w:r>
      <w:r w:rsidRPr="0007587F">
        <w:rPr>
          <w:sz w:val="20"/>
          <w:szCs w:val="20"/>
        </w:rPr>
        <w:t xml:space="preserve">Fiske memiliki pandangan bahwa makna pesan yang terkandung pada sebuah media massa dapat diinterprestasikan secara berbeda oleh tiap audiens. Hal ini dipengaruhi oleh latar belakang dan identitas sosial dari masing- masing audiens. Selain itu, pesan yang disampaikan oleh media massa tidak lepas dari integrasi berbagai tanda sesuai dengan referensi tanda secara universal yang hadir di masyarakat (Vera, 2020). Semiotika Fiske terdiri dari tiga level, yaitu level realitas, level representasi dan level ideologi. </w:t>
      </w:r>
      <w:r w:rsidR="006008BA" w:rsidRPr="007C7B83">
        <w:rPr>
          <w:sz w:val="20"/>
          <w:szCs w:val="20"/>
        </w:rPr>
        <w:t>Pada level realitas terdapat kode seperti penampilan (</w:t>
      </w:r>
      <w:r w:rsidR="006008BA" w:rsidRPr="007C7B83">
        <w:rPr>
          <w:i/>
          <w:iCs/>
          <w:sz w:val="20"/>
          <w:szCs w:val="20"/>
        </w:rPr>
        <w:t>appearance</w:t>
      </w:r>
      <w:r w:rsidR="006008BA" w:rsidRPr="007C7B83">
        <w:rPr>
          <w:sz w:val="20"/>
          <w:szCs w:val="20"/>
        </w:rPr>
        <w:t>), kostum (</w:t>
      </w:r>
      <w:r w:rsidR="006008BA" w:rsidRPr="007C7B83">
        <w:rPr>
          <w:i/>
          <w:iCs/>
          <w:sz w:val="20"/>
          <w:szCs w:val="20"/>
        </w:rPr>
        <w:t>dress</w:t>
      </w:r>
      <w:r w:rsidR="006008BA" w:rsidRPr="007C7B83">
        <w:rPr>
          <w:sz w:val="20"/>
          <w:szCs w:val="20"/>
        </w:rPr>
        <w:t>), riasan (</w:t>
      </w:r>
      <w:r w:rsidR="006008BA" w:rsidRPr="007C7B83">
        <w:rPr>
          <w:i/>
          <w:iCs/>
          <w:sz w:val="20"/>
          <w:szCs w:val="20"/>
        </w:rPr>
        <w:t>make up</w:t>
      </w:r>
      <w:r w:rsidR="006008BA" w:rsidRPr="007C7B83">
        <w:rPr>
          <w:sz w:val="20"/>
          <w:szCs w:val="20"/>
        </w:rPr>
        <w:t>), lingkungan (</w:t>
      </w:r>
      <w:r w:rsidR="006008BA" w:rsidRPr="007C7B83">
        <w:rPr>
          <w:i/>
          <w:iCs/>
          <w:sz w:val="20"/>
          <w:szCs w:val="20"/>
        </w:rPr>
        <w:t>environment</w:t>
      </w:r>
      <w:r w:rsidR="006008BA" w:rsidRPr="007C7B83">
        <w:rPr>
          <w:sz w:val="20"/>
          <w:szCs w:val="20"/>
        </w:rPr>
        <w:t>), perilaku (</w:t>
      </w:r>
      <w:r w:rsidR="006008BA" w:rsidRPr="007C7B83">
        <w:rPr>
          <w:i/>
          <w:iCs/>
          <w:sz w:val="20"/>
          <w:szCs w:val="20"/>
        </w:rPr>
        <w:t>behavior</w:t>
      </w:r>
      <w:r w:rsidR="006008BA" w:rsidRPr="007C7B83">
        <w:rPr>
          <w:sz w:val="20"/>
          <w:szCs w:val="20"/>
        </w:rPr>
        <w:t>), cara berbicara (</w:t>
      </w:r>
      <w:r w:rsidR="006008BA" w:rsidRPr="007C7B83">
        <w:rPr>
          <w:i/>
          <w:iCs/>
          <w:sz w:val="20"/>
          <w:szCs w:val="20"/>
        </w:rPr>
        <w:t>speech</w:t>
      </w:r>
      <w:r w:rsidR="006008BA" w:rsidRPr="007C7B83">
        <w:rPr>
          <w:sz w:val="20"/>
          <w:szCs w:val="20"/>
        </w:rPr>
        <w:t>), gestur (</w:t>
      </w:r>
      <w:r w:rsidR="006008BA" w:rsidRPr="007C7B83">
        <w:rPr>
          <w:i/>
          <w:iCs/>
          <w:sz w:val="20"/>
          <w:szCs w:val="20"/>
        </w:rPr>
        <w:t>gesture</w:t>
      </w:r>
      <w:r w:rsidR="006008BA" w:rsidRPr="007C7B83">
        <w:rPr>
          <w:sz w:val="20"/>
          <w:szCs w:val="20"/>
        </w:rPr>
        <w:t>) dan ekspresi (</w:t>
      </w:r>
      <w:r w:rsidR="006008BA" w:rsidRPr="007C7B83">
        <w:rPr>
          <w:i/>
          <w:iCs/>
          <w:sz w:val="20"/>
          <w:szCs w:val="20"/>
        </w:rPr>
        <w:t>expression</w:t>
      </w:r>
      <w:r w:rsidR="006008BA" w:rsidRPr="007C7B83">
        <w:rPr>
          <w:sz w:val="20"/>
          <w:szCs w:val="20"/>
        </w:rPr>
        <w:t>). Pada level representasi terdapat kode teknis, misalnya kamera, pencahayaan, penyuntingan, musik dan suara. Pada level ideologi contohnya seperti individualisme (</w:t>
      </w:r>
      <w:r w:rsidR="006008BA" w:rsidRPr="007C7B83">
        <w:rPr>
          <w:i/>
          <w:iCs/>
          <w:sz w:val="20"/>
          <w:szCs w:val="20"/>
        </w:rPr>
        <w:t>individualism</w:t>
      </w:r>
      <w:r w:rsidR="006008BA" w:rsidRPr="007C7B83">
        <w:rPr>
          <w:sz w:val="20"/>
          <w:szCs w:val="20"/>
        </w:rPr>
        <w:t>), patriarki (</w:t>
      </w:r>
      <w:r w:rsidR="006008BA" w:rsidRPr="007C7B83">
        <w:rPr>
          <w:i/>
          <w:iCs/>
          <w:sz w:val="20"/>
          <w:szCs w:val="20"/>
        </w:rPr>
        <w:t>patriarchy</w:t>
      </w:r>
      <w:r w:rsidR="006008BA" w:rsidRPr="007C7B83">
        <w:rPr>
          <w:sz w:val="20"/>
          <w:szCs w:val="20"/>
        </w:rPr>
        <w:t>), ras (</w:t>
      </w:r>
      <w:r w:rsidR="006008BA" w:rsidRPr="007C7B83">
        <w:rPr>
          <w:i/>
          <w:iCs/>
          <w:sz w:val="20"/>
          <w:szCs w:val="20"/>
        </w:rPr>
        <w:t>race</w:t>
      </w:r>
      <w:r w:rsidR="006008BA" w:rsidRPr="007C7B83">
        <w:rPr>
          <w:sz w:val="20"/>
          <w:szCs w:val="20"/>
        </w:rPr>
        <w:t>), kelas (</w:t>
      </w:r>
      <w:r w:rsidR="006008BA" w:rsidRPr="007C7B83">
        <w:rPr>
          <w:i/>
          <w:iCs/>
          <w:sz w:val="20"/>
          <w:szCs w:val="20"/>
        </w:rPr>
        <w:t>class</w:t>
      </w:r>
      <w:r w:rsidR="006008BA" w:rsidRPr="007C7B83">
        <w:rPr>
          <w:sz w:val="20"/>
          <w:szCs w:val="20"/>
        </w:rPr>
        <w:t>), materialisme (</w:t>
      </w:r>
      <w:r w:rsidR="006008BA" w:rsidRPr="007C7B83">
        <w:rPr>
          <w:i/>
          <w:iCs/>
          <w:sz w:val="20"/>
          <w:szCs w:val="20"/>
        </w:rPr>
        <w:t>materialism</w:t>
      </w:r>
      <w:r w:rsidR="006008BA" w:rsidRPr="007C7B83">
        <w:rPr>
          <w:sz w:val="20"/>
          <w:szCs w:val="20"/>
        </w:rPr>
        <w:t>), kapitalisme (</w:t>
      </w:r>
      <w:r w:rsidR="006008BA" w:rsidRPr="007C7B83">
        <w:rPr>
          <w:i/>
          <w:iCs/>
          <w:sz w:val="20"/>
          <w:szCs w:val="20"/>
        </w:rPr>
        <w:t>capitalism</w:t>
      </w:r>
      <w:r w:rsidR="006008BA" w:rsidRPr="007C7B83">
        <w:rPr>
          <w:sz w:val="20"/>
          <w:szCs w:val="20"/>
        </w:rPr>
        <w:t xml:space="preserve">) dan seterusnya </w:t>
      </w:r>
      <w:r w:rsidR="006008BA" w:rsidRPr="007C7B83">
        <w:rPr>
          <w:sz w:val="20"/>
          <w:szCs w:val="20"/>
        </w:rPr>
        <w:fldChar w:fldCharType="begin" w:fldLock="1"/>
      </w:r>
      <w:r w:rsidR="00A66CB1">
        <w:rPr>
          <w:sz w:val="20"/>
          <w:szCs w:val="20"/>
        </w:rPr>
        <w:instrText>ADDIN CSL_CITATION {"citationItems":[{"id":"ITEM-1","itemData":{"ISBN":"978-979-450-681-3","author":[{"dropping-particle":"","family":"Vera","given":"Nawiroh","non-dropping-particle":"","parse-names":false,"suffix":""}],"edition":"Kedua","id":"ITEM-1","issued":{"date-parts":[["2020"]]},"publisher":"Ghalia Indonesia","publisher-place":"Bogor","title":"Semiotika dalam Riset Komunikasi","type":"book"},"uris":["http://www.mendeley.com/documents/?uuid=7a4de496-8d2c-4bf7-a2a2-55d65e4ef6e8"]}],"mendeley":{"formattedCitation":"(Vera, 2020)","plainTextFormattedCitation":"(Vera, 2020)","previouslyFormattedCitation":"(Vera, 2020)"},"properties":{"noteIndex":0},"schema":"https://github.com/citation-style-language/schema/raw/master/csl-citation.json"}</w:instrText>
      </w:r>
      <w:r w:rsidR="006008BA" w:rsidRPr="007C7B83">
        <w:rPr>
          <w:sz w:val="20"/>
          <w:szCs w:val="20"/>
        </w:rPr>
        <w:fldChar w:fldCharType="separate"/>
      </w:r>
      <w:r w:rsidR="00A66CB1" w:rsidRPr="00A66CB1">
        <w:rPr>
          <w:noProof/>
          <w:sz w:val="20"/>
          <w:szCs w:val="20"/>
        </w:rPr>
        <w:t>(Vera, 2020)</w:t>
      </w:r>
      <w:r w:rsidR="006008BA" w:rsidRPr="007C7B83">
        <w:rPr>
          <w:sz w:val="20"/>
          <w:szCs w:val="20"/>
        </w:rPr>
        <w:fldChar w:fldCharType="end"/>
      </w:r>
      <w:r w:rsidR="006008BA" w:rsidRPr="007C7B83">
        <w:rPr>
          <w:sz w:val="20"/>
          <w:szCs w:val="20"/>
        </w:rPr>
        <w:t xml:space="preserve">. </w:t>
      </w:r>
    </w:p>
    <w:p w14:paraId="5F7F5F27" w14:textId="77777777" w:rsidR="006008BA" w:rsidRDefault="006008BA" w:rsidP="006819A5">
      <w:pPr>
        <w:pStyle w:val="NormalWeb"/>
        <w:ind w:right="53"/>
        <w:contextualSpacing/>
        <w:rPr>
          <w:b/>
          <w:bCs/>
          <w:sz w:val="20"/>
          <w:szCs w:val="20"/>
        </w:rPr>
      </w:pPr>
    </w:p>
    <w:p w14:paraId="6695F056" w14:textId="77777777" w:rsidR="00BB3BE0" w:rsidRPr="00BB3BE0" w:rsidRDefault="00BB3BE0" w:rsidP="006819A5">
      <w:pPr>
        <w:pStyle w:val="NormalWeb"/>
        <w:ind w:right="53"/>
        <w:contextualSpacing/>
        <w:rPr>
          <w:b/>
          <w:bCs/>
          <w:sz w:val="20"/>
          <w:szCs w:val="20"/>
        </w:rPr>
      </w:pPr>
      <w:r w:rsidRPr="00BB3BE0">
        <w:rPr>
          <w:b/>
          <w:bCs/>
          <w:sz w:val="20"/>
          <w:szCs w:val="20"/>
        </w:rPr>
        <w:t>HASIL DAN PEMBAHASAN</w:t>
      </w:r>
    </w:p>
    <w:p w14:paraId="0E94A5B8" w14:textId="28CCFEDF" w:rsidR="00A84477" w:rsidRDefault="00BB3BE0" w:rsidP="006819A5">
      <w:pPr>
        <w:pStyle w:val="NormalWeb"/>
        <w:ind w:right="53"/>
        <w:contextualSpacing/>
        <w:jc w:val="both"/>
        <w:rPr>
          <w:i/>
          <w:iCs/>
          <w:sz w:val="20"/>
          <w:szCs w:val="20"/>
        </w:rPr>
      </w:pPr>
      <w:r w:rsidRPr="00BB3BE0">
        <w:rPr>
          <w:sz w:val="20"/>
          <w:szCs w:val="20"/>
        </w:rPr>
        <w:tab/>
        <w:t xml:space="preserve">Hasil temuan dari penelitian, peneliti kategorikan dalam enam </w:t>
      </w:r>
      <w:r w:rsidRPr="00BB3BE0">
        <w:rPr>
          <w:i/>
          <w:iCs/>
          <w:sz w:val="20"/>
          <w:szCs w:val="20"/>
        </w:rPr>
        <w:t>scene</w:t>
      </w:r>
      <w:r w:rsidRPr="00BB3BE0">
        <w:rPr>
          <w:sz w:val="20"/>
          <w:szCs w:val="20"/>
        </w:rPr>
        <w:t xml:space="preserve"> yang terdiri dari </w:t>
      </w:r>
      <w:r w:rsidR="001A62B3">
        <w:rPr>
          <w:sz w:val="20"/>
          <w:szCs w:val="20"/>
        </w:rPr>
        <w:t>lima</w:t>
      </w:r>
      <w:r w:rsidRPr="00BB3BE0">
        <w:rPr>
          <w:sz w:val="20"/>
          <w:szCs w:val="20"/>
        </w:rPr>
        <w:t xml:space="preserve"> belas potongan </w:t>
      </w:r>
      <w:r w:rsidRPr="00BB3BE0">
        <w:rPr>
          <w:i/>
          <w:iCs/>
          <w:sz w:val="20"/>
          <w:szCs w:val="20"/>
        </w:rPr>
        <w:t xml:space="preserve">scene. </w:t>
      </w:r>
      <w:r w:rsidRPr="00BB3BE0">
        <w:rPr>
          <w:sz w:val="20"/>
          <w:szCs w:val="20"/>
        </w:rPr>
        <w:t xml:space="preserve">Dari total durasi 109 menit pada film Encanto, peneliti menetapkan enam </w:t>
      </w:r>
      <w:r w:rsidRPr="00BB3BE0">
        <w:rPr>
          <w:i/>
          <w:iCs/>
          <w:sz w:val="20"/>
          <w:szCs w:val="20"/>
        </w:rPr>
        <w:t xml:space="preserve">scene </w:t>
      </w:r>
      <w:r w:rsidRPr="00BB3BE0">
        <w:rPr>
          <w:sz w:val="20"/>
          <w:szCs w:val="20"/>
        </w:rPr>
        <w:t xml:space="preserve">tersebut sebagai wakil dari  </w:t>
      </w:r>
      <w:r w:rsidRPr="00BB3BE0">
        <w:rPr>
          <w:i/>
          <w:iCs/>
          <w:sz w:val="20"/>
          <w:szCs w:val="20"/>
        </w:rPr>
        <w:t>scene-scene</w:t>
      </w:r>
      <w:r w:rsidRPr="00BB3BE0">
        <w:rPr>
          <w:sz w:val="20"/>
          <w:szCs w:val="20"/>
        </w:rPr>
        <w:t xml:space="preserve"> film yang menampilkan representasi akan peran Abuela di tengah-tengah lingkungannya. Tiap </w:t>
      </w:r>
      <w:r w:rsidRPr="00BB3BE0">
        <w:rPr>
          <w:i/>
          <w:iCs/>
          <w:sz w:val="20"/>
          <w:szCs w:val="20"/>
        </w:rPr>
        <w:t>scene</w:t>
      </w:r>
      <w:r w:rsidRPr="00BB3BE0">
        <w:rPr>
          <w:sz w:val="20"/>
          <w:szCs w:val="20"/>
        </w:rPr>
        <w:t xml:space="preserve"> akan peneliti analisis berdasarkan indikasi kode-kode dari tiap level semiotika Fiske, antara lain kostum, perilaku, gestur, ekspresi, kamera, pencahayaan, musik, karakter, dialog, dan ideologi</w:t>
      </w:r>
      <w:r w:rsidRPr="00BB3BE0">
        <w:rPr>
          <w:i/>
          <w:iCs/>
          <w:sz w:val="20"/>
          <w:szCs w:val="20"/>
        </w:rPr>
        <w:t xml:space="preserve">. </w:t>
      </w:r>
    </w:p>
    <w:p w14:paraId="4FC7951E" w14:textId="77777777" w:rsidR="006819A5" w:rsidRDefault="006819A5" w:rsidP="003E6614">
      <w:pPr>
        <w:pStyle w:val="Caption"/>
        <w:keepNext/>
        <w:jc w:val="center"/>
        <w:rPr>
          <w:rFonts w:ascii="Times New Roman" w:hAnsi="Times New Roman" w:cs="Times New Roman"/>
          <w:i w:val="0"/>
          <w:iCs w:val="0"/>
          <w:color w:val="000000" w:themeColor="text1"/>
        </w:rPr>
      </w:pPr>
    </w:p>
    <w:p w14:paraId="662D5FA1" w14:textId="74FAF796" w:rsidR="006819A5" w:rsidRPr="006819A5" w:rsidRDefault="006819A5" w:rsidP="006819A5">
      <w:pPr>
        <w:sectPr w:rsidR="006819A5" w:rsidRPr="006819A5" w:rsidSect="006819A5">
          <w:type w:val="continuous"/>
          <w:pgSz w:w="11900" w:h="16840"/>
          <w:pgMar w:top="1440" w:right="1440" w:bottom="1440" w:left="1440" w:header="708" w:footer="708" w:gutter="0"/>
          <w:cols w:num="2" w:space="408"/>
          <w:titlePg/>
          <w:docGrid w:linePitch="360"/>
        </w:sectPr>
      </w:pPr>
    </w:p>
    <w:p w14:paraId="26CCD122" w14:textId="77777777" w:rsidR="006819A5" w:rsidRDefault="006819A5" w:rsidP="003E6614">
      <w:pPr>
        <w:pStyle w:val="Caption"/>
        <w:keepNext/>
        <w:jc w:val="center"/>
        <w:rPr>
          <w:rFonts w:ascii="Times New Roman" w:hAnsi="Times New Roman" w:cs="Times New Roman"/>
          <w:i w:val="0"/>
          <w:iCs w:val="0"/>
          <w:color w:val="000000" w:themeColor="text1"/>
        </w:rPr>
      </w:pPr>
    </w:p>
    <w:p w14:paraId="14E8FDC9" w14:textId="77777777" w:rsidR="006819A5" w:rsidRDefault="006819A5" w:rsidP="003E6614">
      <w:pPr>
        <w:pStyle w:val="Caption"/>
        <w:keepNext/>
        <w:jc w:val="center"/>
        <w:rPr>
          <w:rFonts w:ascii="Times New Roman" w:hAnsi="Times New Roman" w:cs="Times New Roman"/>
          <w:i w:val="0"/>
          <w:iCs w:val="0"/>
          <w:color w:val="000000" w:themeColor="text1"/>
        </w:rPr>
      </w:pPr>
    </w:p>
    <w:p w14:paraId="04DCB0F6" w14:textId="77777777" w:rsidR="006819A5" w:rsidRDefault="006819A5" w:rsidP="006819A5"/>
    <w:p w14:paraId="655D604E" w14:textId="77777777" w:rsidR="006819A5" w:rsidRDefault="006819A5" w:rsidP="006819A5"/>
    <w:p w14:paraId="400E5679" w14:textId="77777777" w:rsidR="006819A5" w:rsidRPr="006819A5" w:rsidRDefault="006819A5" w:rsidP="006819A5"/>
    <w:p w14:paraId="7F96EA08" w14:textId="360FBD96" w:rsidR="003E6614" w:rsidRPr="003E6614" w:rsidRDefault="003E6614" w:rsidP="003E6614">
      <w:pPr>
        <w:pStyle w:val="Caption"/>
        <w:keepNext/>
        <w:jc w:val="center"/>
        <w:rPr>
          <w:rFonts w:ascii="Times New Roman" w:hAnsi="Times New Roman" w:cs="Times New Roman"/>
          <w:i w:val="0"/>
          <w:iCs w:val="0"/>
          <w:color w:val="000000" w:themeColor="text1"/>
        </w:rPr>
      </w:pPr>
      <w:r w:rsidRPr="003E6614">
        <w:rPr>
          <w:rFonts w:ascii="Times New Roman" w:hAnsi="Times New Roman" w:cs="Times New Roman"/>
          <w:i w:val="0"/>
          <w:iCs w:val="0"/>
          <w:color w:val="000000" w:themeColor="text1"/>
        </w:rPr>
        <w:lastRenderedPageBreak/>
        <w:t xml:space="preserve">Tabel </w:t>
      </w:r>
      <w:r w:rsidRPr="003E6614">
        <w:rPr>
          <w:rFonts w:ascii="Times New Roman" w:hAnsi="Times New Roman" w:cs="Times New Roman"/>
          <w:i w:val="0"/>
          <w:iCs w:val="0"/>
          <w:color w:val="000000" w:themeColor="text1"/>
        </w:rPr>
        <w:fldChar w:fldCharType="begin"/>
      </w:r>
      <w:r w:rsidRPr="003E6614">
        <w:rPr>
          <w:rFonts w:ascii="Times New Roman" w:hAnsi="Times New Roman" w:cs="Times New Roman"/>
          <w:i w:val="0"/>
          <w:iCs w:val="0"/>
          <w:color w:val="000000" w:themeColor="text1"/>
        </w:rPr>
        <w:instrText xml:space="preserve"> SEQ Tabel \* ARABIC </w:instrText>
      </w:r>
      <w:r w:rsidRPr="003E6614">
        <w:rPr>
          <w:rFonts w:ascii="Times New Roman" w:hAnsi="Times New Roman" w:cs="Times New Roman"/>
          <w:i w:val="0"/>
          <w:iCs w:val="0"/>
          <w:color w:val="000000" w:themeColor="text1"/>
        </w:rPr>
        <w:fldChar w:fldCharType="separate"/>
      </w:r>
      <w:r w:rsidRPr="003E6614">
        <w:rPr>
          <w:rFonts w:ascii="Times New Roman" w:hAnsi="Times New Roman" w:cs="Times New Roman"/>
          <w:i w:val="0"/>
          <w:iCs w:val="0"/>
          <w:noProof/>
          <w:color w:val="000000" w:themeColor="text1"/>
        </w:rPr>
        <w:t>1</w:t>
      </w:r>
      <w:r w:rsidRPr="003E6614">
        <w:rPr>
          <w:rFonts w:ascii="Times New Roman" w:hAnsi="Times New Roman" w:cs="Times New Roman"/>
          <w:i w:val="0"/>
          <w:iCs w:val="0"/>
          <w:color w:val="000000" w:themeColor="text1"/>
        </w:rPr>
        <w:fldChar w:fldCharType="end"/>
      </w:r>
      <w:r w:rsidRPr="003E6614">
        <w:rPr>
          <w:rFonts w:ascii="Times New Roman" w:hAnsi="Times New Roman" w:cs="Times New Roman"/>
          <w:i w:val="0"/>
          <w:iCs w:val="0"/>
          <w:color w:val="000000" w:themeColor="text1"/>
        </w:rPr>
        <w:t xml:space="preserve"> Deskripsi Potongan Gambar Dari Scene Film Encanto</w:t>
      </w:r>
    </w:p>
    <w:tbl>
      <w:tblPr>
        <w:tblStyle w:val="TableGrid"/>
        <w:tblW w:w="8926" w:type="dxa"/>
        <w:tblLook w:val="04A0" w:firstRow="1" w:lastRow="0" w:firstColumn="1" w:lastColumn="0" w:noHBand="0" w:noVBand="1"/>
      </w:tblPr>
      <w:tblGrid>
        <w:gridCol w:w="1218"/>
        <w:gridCol w:w="1725"/>
        <w:gridCol w:w="2902"/>
        <w:gridCol w:w="3081"/>
      </w:tblGrid>
      <w:tr w:rsidR="006976D7" w14:paraId="6C00B211" w14:textId="77777777" w:rsidTr="00513AC4">
        <w:tc>
          <w:tcPr>
            <w:tcW w:w="1218" w:type="dxa"/>
            <w:tcBorders>
              <w:left w:val="nil"/>
              <w:bottom w:val="single" w:sz="4" w:space="0" w:color="auto"/>
              <w:right w:val="nil"/>
            </w:tcBorders>
            <w:vAlign w:val="center"/>
          </w:tcPr>
          <w:p w14:paraId="1387A702" w14:textId="7A8ECFCB" w:rsidR="00F85DA4" w:rsidRPr="006976D7" w:rsidRDefault="00F85DA4" w:rsidP="006976D7">
            <w:pPr>
              <w:pStyle w:val="NormalWeb"/>
              <w:contextualSpacing/>
              <w:jc w:val="center"/>
              <w:rPr>
                <w:b/>
                <w:bCs/>
                <w:sz w:val="20"/>
                <w:szCs w:val="20"/>
              </w:rPr>
            </w:pPr>
            <w:r w:rsidRPr="006976D7">
              <w:rPr>
                <w:b/>
                <w:bCs/>
                <w:sz w:val="20"/>
                <w:szCs w:val="20"/>
              </w:rPr>
              <w:t>Scene</w:t>
            </w:r>
          </w:p>
        </w:tc>
        <w:tc>
          <w:tcPr>
            <w:tcW w:w="1725" w:type="dxa"/>
            <w:tcBorders>
              <w:left w:val="nil"/>
              <w:bottom w:val="single" w:sz="4" w:space="0" w:color="auto"/>
              <w:right w:val="nil"/>
            </w:tcBorders>
            <w:vAlign w:val="center"/>
          </w:tcPr>
          <w:p w14:paraId="561EAA9A" w14:textId="1FD64BA0" w:rsidR="00F85DA4" w:rsidRPr="006976D7" w:rsidRDefault="006976D7" w:rsidP="006976D7">
            <w:pPr>
              <w:pStyle w:val="NormalWeb"/>
              <w:contextualSpacing/>
              <w:jc w:val="center"/>
              <w:rPr>
                <w:b/>
                <w:bCs/>
                <w:sz w:val="20"/>
                <w:szCs w:val="20"/>
              </w:rPr>
            </w:pPr>
            <w:r w:rsidRPr="006976D7">
              <w:rPr>
                <w:b/>
                <w:bCs/>
                <w:sz w:val="20"/>
                <w:szCs w:val="20"/>
              </w:rPr>
              <w:t>Durasi</w:t>
            </w:r>
          </w:p>
        </w:tc>
        <w:tc>
          <w:tcPr>
            <w:tcW w:w="2902" w:type="dxa"/>
            <w:tcBorders>
              <w:left w:val="nil"/>
              <w:bottom w:val="single" w:sz="4" w:space="0" w:color="auto"/>
              <w:right w:val="nil"/>
            </w:tcBorders>
            <w:vAlign w:val="center"/>
          </w:tcPr>
          <w:p w14:paraId="7183BC98" w14:textId="60219700" w:rsidR="00F85DA4" w:rsidRPr="006976D7" w:rsidRDefault="006976D7" w:rsidP="006976D7">
            <w:pPr>
              <w:pStyle w:val="NormalWeb"/>
              <w:contextualSpacing/>
              <w:jc w:val="center"/>
              <w:rPr>
                <w:b/>
                <w:bCs/>
                <w:sz w:val="20"/>
                <w:szCs w:val="20"/>
              </w:rPr>
            </w:pPr>
            <w:r w:rsidRPr="006976D7">
              <w:rPr>
                <w:b/>
                <w:bCs/>
                <w:sz w:val="20"/>
                <w:szCs w:val="20"/>
              </w:rPr>
              <w:t>Potongan Gambar</w:t>
            </w:r>
          </w:p>
        </w:tc>
        <w:tc>
          <w:tcPr>
            <w:tcW w:w="3081" w:type="dxa"/>
            <w:tcBorders>
              <w:left w:val="nil"/>
              <w:bottom w:val="single" w:sz="4" w:space="0" w:color="auto"/>
              <w:right w:val="nil"/>
            </w:tcBorders>
            <w:vAlign w:val="center"/>
          </w:tcPr>
          <w:p w14:paraId="65E70D93" w14:textId="264057F0" w:rsidR="00F85DA4" w:rsidRPr="006976D7" w:rsidRDefault="006976D7" w:rsidP="006976D7">
            <w:pPr>
              <w:pStyle w:val="NormalWeb"/>
              <w:contextualSpacing/>
              <w:jc w:val="center"/>
              <w:rPr>
                <w:b/>
                <w:bCs/>
                <w:sz w:val="20"/>
                <w:szCs w:val="20"/>
              </w:rPr>
            </w:pPr>
            <w:r w:rsidRPr="006976D7">
              <w:rPr>
                <w:b/>
                <w:bCs/>
                <w:sz w:val="20"/>
                <w:szCs w:val="20"/>
              </w:rPr>
              <w:t>Keterangan</w:t>
            </w:r>
          </w:p>
        </w:tc>
      </w:tr>
      <w:tr w:rsidR="006976D7" w14:paraId="3CA1CE8B" w14:textId="77777777" w:rsidTr="00513AC4">
        <w:tc>
          <w:tcPr>
            <w:tcW w:w="1218" w:type="dxa"/>
            <w:vMerge w:val="restart"/>
            <w:tcBorders>
              <w:left w:val="nil"/>
              <w:bottom w:val="nil"/>
              <w:right w:val="nil"/>
            </w:tcBorders>
            <w:vAlign w:val="center"/>
          </w:tcPr>
          <w:p w14:paraId="71BC2511" w14:textId="55DECA5E" w:rsidR="006976D7" w:rsidRPr="006976D7" w:rsidRDefault="006976D7" w:rsidP="006976D7">
            <w:pPr>
              <w:pStyle w:val="NormalWeb"/>
              <w:contextualSpacing/>
              <w:jc w:val="center"/>
              <w:rPr>
                <w:sz w:val="20"/>
                <w:szCs w:val="20"/>
              </w:rPr>
            </w:pPr>
            <w:r w:rsidRPr="006976D7">
              <w:rPr>
                <w:sz w:val="20"/>
                <w:szCs w:val="20"/>
              </w:rPr>
              <w:t>Scene 1</w:t>
            </w:r>
          </w:p>
        </w:tc>
        <w:tc>
          <w:tcPr>
            <w:tcW w:w="1725" w:type="dxa"/>
            <w:tcBorders>
              <w:left w:val="nil"/>
              <w:bottom w:val="nil"/>
              <w:right w:val="nil"/>
            </w:tcBorders>
            <w:vAlign w:val="center"/>
          </w:tcPr>
          <w:p w14:paraId="59E6F6C8" w14:textId="04E0AB86" w:rsidR="006976D7" w:rsidRPr="006976D7" w:rsidRDefault="006976D7" w:rsidP="006976D7">
            <w:pPr>
              <w:pStyle w:val="NormalWeb"/>
              <w:contextualSpacing/>
              <w:jc w:val="center"/>
              <w:rPr>
                <w:sz w:val="20"/>
                <w:szCs w:val="20"/>
              </w:rPr>
            </w:pPr>
            <w:r w:rsidRPr="006976D7">
              <w:rPr>
                <w:rFonts w:cstheme="minorHAnsi"/>
                <w:sz w:val="20"/>
                <w:szCs w:val="20"/>
              </w:rPr>
              <w:t>00:53 – 01:10</w:t>
            </w:r>
          </w:p>
        </w:tc>
        <w:tc>
          <w:tcPr>
            <w:tcW w:w="2902" w:type="dxa"/>
            <w:tcBorders>
              <w:left w:val="nil"/>
              <w:bottom w:val="nil"/>
              <w:right w:val="nil"/>
            </w:tcBorders>
            <w:vAlign w:val="center"/>
          </w:tcPr>
          <w:p w14:paraId="0C964F5F" w14:textId="079E7262" w:rsidR="006976D7" w:rsidRPr="006976D7" w:rsidRDefault="006976D7" w:rsidP="006976D7">
            <w:pPr>
              <w:pStyle w:val="NormalWeb"/>
              <w:contextualSpacing/>
              <w:rPr>
                <w:sz w:val="20"/>
                <w:szCs w:val="20"/>
              </w:rPr>
            </w:pPr>
            <w:r>
              <w:rPr>
                <w:noProof/>
              </w:rPr>
              <w:drawing>
                <wp:anchor distT="0" distB="0" distL="114300" distR="114300" simplePos="0" relativeHeight="251668480" behindDoc="0" locked="0" layoutInCell="1" allowOverlap="1" wp14:anchorId="191794D0" wp14:editId="4193E4E2">
                  <wp:simplePos x="0" y="0"/>
                  <wp:positionH relativeFrom="margin">
                    <wp:posOffset>57150</wp:posOffset>
                  </wp:positionH>
                  <wp:positionV relativeFrom="margin">
                    <wp:posOffset>128905</wp:posOffset>
                  </wp:positionV>
                  <wp:extent cx="1602740" cy="807085"/>
                  <wp:effectExtent l="0" t="0" r="0" b="571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13" cstate="print">
                            <a:extLst>
                              <a:ext uri="{28A0092B-C50C-407E-A947-70E740481C1C}">
                                <a14:useLocalDpi xmlns:a14="http://schemas.microsoft.com/office/drawing/2010/main" val="0"/>
                              </a:ext>
                            </a:extLst>
                          </a:blip>
                          <a:srcRect t="7483" b="11923"/>
                          <a:stretch/>
                        </pic:blipFill>
                        <pic:spPr bwMode="auto">
                          <a:xfrm>
                            <a:off x="0" y="0"/>
                            <a:ext cx="1602740" cy="807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065AF73D" wp14:editId="307B089B">
                  <wp:simplePos x="0" y="0"/>
                  <wp:positionH relativeFrom="margin">
                    <wp:posOffset>499110</wp:posOffset>
                  </wp:positionH>
                  <wp:positionV relativeFrom="margin">
                    <wp:posOffset>725170</wp:posOffset>
                  </wp:positionV>
                  <wp:extent cx="741045" cy="123190"/>
                  <wp:effectExtent l="0" t="0" r="0" b="3810"/>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4" cstate="print">
                            <a:alphaModFix amt="75000"/>
                            <a:extLst>
                              <a:ext uri="{28A0092B-C50C-407E-A947-70E740481C1C}">
                                <a14:useLocalDpi xmlns:a14="http://schemas.microsoft.com/office/drawing/2010/main" val="0"/>
                              </a:ext>
                            </a:extLst>
                          </a:blip>
                          <a:stretch>
                            <a:fillRect/>
                          </a:stretch>
                        </pic:blipFill>
                        <pic:spPr>
                          <a:xfrm>
                            <a:off x="0" y="0"/>
                            <a:ext cx="741045" cy="123190"/>
                          </a:xfrm>
                          <a:prstGeom prst="rect">
                            <a:avLst/>
                          </a:prstGeom>
                        </pic:spPr>
                      </pic:pic>
                    </a:graphicData>
                  </a:graphic>
                  <wp14:sizeRelH relativeFrom="margin">
                    <wp14:pctWidth>0</wp14:pctWidth>
                  </wp14:sizeRelH>
                  <wp14:sizeRelV relativeFrom="margin">
                    <wp14:pctHeight>0</wp14:pctHeight>
                  </wp14:sizeRelV>
                </wp:anchor>
              </w:drawing>
            </w:r>
          </w:p>
        </w:tc>
        <w:tc>
          <w:tcPr>
            <w:tcW w:w="3081" w:type="dxa"/>
            <w:tcBorders>
              <w:left w:val="nil"/>
              <w:bottom w:val="nil"/>
              <w:right w:val="nil"/>
            </w:tcBorders>
            <w:vAlign w:val="center"/>
          </w:tcPr>
          <w:p w14:paraId="7D6F9486" w14:textId="1DAB9590" w:rsidR="006976D7" w:rsidRPr="006976D7" w:rsidRDefault="006976D7" w:rsidP="006976D7">
            <w:pPr>
              <w:pStyle w:val="NormalWeb"/>
              <w:contextualSpacing/>
              <w:jc w:val="both"/>
              <w:rPr>
                <w:sz w:val="20"/>
                <w:szCs w:val="20"/>
              </w:rPr>
            </w:pPr>
            <w:r w:rsidRPr="006976D7">
              <w:rPr>
                <w:sz w:val="20"/>
                <w:szCs w:val="20"/>
              </w:rPr>
              <w:t>Abuela menceritakan sejarah kekuatan ajaib keluarga Madrigal kepada cucunya, Mirabel, dengan merangkul pundaknya.</w:t>
            </w:r>
          </w:p>
        </w:tc>
      </w:tr>
      <w:tr w:rsidR="006976D7" w14:paraId="25947CAA" w14:textId="77777777" w:rsidTr="00513AC4">
        <w:tc>
          <w:tcPr>
            <w:tcW w:w="1218" w:type="dxa"/>
            <w:vMerge/>
            <w:tcBorders>
              <w:top w:val="nil"/>
              <w:left w:val="nil"/>
              <w:bottom w:val="nil"/>
              <w:right w:val="nil"/>
            </w:tcBorders>
          </w:tcPr>
          <w:p w14:paraId="267D79B2" w14:textId="77777777" w:rsidR="006976D7" w:rsidRPr="006976D7" w:rsidRDefault="006976D7" w:rsidP="006976D7">
            <w:pPr>
              <w:pStyle w:val="NormalWeb"/>
              <w:contextualSpacing/>
              <w:jc w:val="both"/>
              <w:rPr>
                <w:sz w:val="20"/>
                <w:szCs w:val="20"/>
              </w:rPr>
            </w:pPr>
          </w:p>
        </w:tc>
        <w:tc>
          <w:tcPr>
            <w:tcW w:w="1725" w:type="dxa"/>
            <w:tcBorders>
              <w:top w:val="nil"/>
              <w:left w:val="nil"/>
              <w:bottom w:val="nil"/>
              <w:right w:val="nil"/>
            </w:tcBorders>
            <w:vAlign w:val="center"/>
          </w:tcPr>
          <w:p w14:paraId="36B27B47" w14:textId="5A957C91" w:rsidR="006976D7" w:rsidRPr="006976D7" w:rsidRDefault="006976D7" w:rsidP="006976D7">
            <w:pPr>
              <w:pStyle w:val="NormalWeb"/>
              <w:contextualSpacing/>
              <w:jc w:val="center"/>
              <w:rPr>
                <w:sz w:val="20"/>
                <w:szCs w:val="20"/>
              </w:rPr>
            </w:pPr>
            <w:r w:rsidRPr="006976D7">
              <w:rPr>
                <w:rFonts w:cstheme="minorHAnsi"/>
                <w:sz w:val="20"/>
                <w:szCs w:val="20"/>
              </w:rPr>
              <w:t>01:42 – 02:31</w:t>
            </w:r>
          </w:p>
        </w:tc>
        <w:tc>
          <w:tcPr>
            <w:tcW w:w="2902" w:type="dxa"/>
            <w:tcBorders>
              <w:top w:val="nil"/>
              <w:left w:val="nil"/>
              <w:bottom w:val="nil"/>
              <w:right w:val="nil"/>
            </w:tcBorders>
            <w:vAlign w:val="center"/>
          </w:tcPr>
          <w:p w14:paraId="783035EC" w14:textId="1209BFFF" w:rsidR="006976D7" w:rsidRPr="006976D7" w:rsidRDefault="00027484" w:rsidP="006976D7">
            <w:pPr>
              <w:pStyle w:val="NormalWeb"/>
              <w:contextualSpacing/>
              <w:rPr>
                <w:sz w:val="20"/>
                <w:szCs w:val="20"/>
              </w:rPr>
            </w:pPr>
            <w:r>
              <w:rPr>
                <w:noProof/>
              </w:rPr>
              <w:drawing>
                <wp:anchor distT="0" distB="0" distL="114300" distR="114300" simplePos="0" relativeHeight="251670528" behindDoc="0" locked="0" layoutInCell="1" allowOverlap="1" wp14:anchorId="1CD4289D" wp14:editId="0E0B6468">
                  <wp:simplePos x="0" y="0"/>
                  <wp:positionH relativeFrom="margin">
                    <wp:posOffset>42545</wp:posOffset>
                  </wp:positionH>
                  <wp:positionV relativeFrom="margin">
                    <wp:posOffset>43815</wp:posOffset>
                  </wp:positionV>
                  <wp:extent cx="1607820" cy="829945"/>
                  <wp:effectExtent l="0" t="0" r="508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rotWithShape="1">
                          <a:blip r:embed="rId15" cstate="print">
                            <a:extLst>
                              <a:ext uri="{28A0092B-C50C-407E-A947-70E740481C1C}">
                                <a14:useLocalDpi xmlns:a14="http://schemas.microsoft.com/office/drawing/2010/main" val="0"/>
                              </a:ext>
                            </a:extLst>
                          </a:blip>
                          <a:srcRect t="6311" b="11004"/>
                          <a:stretch/>
                        </pic:blipFill>
                        <pic:spPr bwMode="auto">
                          <a:xfrm>
                            <a:off x="0" y="0"/>
                            <a:ext cx="1607820" cy="829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75963B06" wp14:editId="19A7BEF4">
                  <wp:simplePos x="0" y="0"/>
                  <wp:positionH relativeFrom="margin">
                    <wp:posOffset>607060</wp:posOffset>
                  </wp:positionH>
                  <wp:positionV relativeFrom="margin">
                    <wp:posOffset>676275</wp:posOffset>
                  </wp:positionV>
                  <wp:extent cx="451485" cy="58420"/>
                  <wp:effectExtent l="0" t="0" r="5715" b="508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6" cstate="print">
                            <a:alphaModFix amt="75000"/>
                            <a:extLst>
                              <a:ext uri="{28A0092B-C50C-407E-A947-70E740481C1C}">
                                <a14:useLocalDpi xmlns:a14="http://schemas.microsoft.com/office/drawing/2010/main" val="0"/>
                              </a:ext>
                            </a:extLst>
                          </a:blip>
                          <a:stretch>
                            <a:fillRect/>
                          </a:stretch>
                        </pic:blipFill>
                        <pic:spPr>
                          <a:xfrm>
                            <a:off x="0" y="0"/>
                            <a:ext cx="451485" cy="58420"/>
                          </a:xfrm>
                          <a:prstGeom prst="rect">
                            <a:avLst/>
                          </a:prstGeom>
                        </pic:spPr>
                      </pic:pic>
                    </a:graphicData>
                  </a:graphic>
                  <wp14:sizeRelH relativeFrom="margin">
                    <wp14:pctWidth>0</wp14:pctWidth>
                  </wp14:sizeRelH>
                  <wp14:sizeRelV relativeFrom="margin">
                    <wp14:pctHeight>0</wp14:pctHeight>
                  </wp14:sizeRelV>
                </wp:anchor>
              </w:drawing>
            </w:r>
          </w:p>
        </w:tc>
        <w:tc>
          <w:tcPr>
            <w:tcW w:w="3081" w:type="dxa"/>
            <w:tcBorders>
              <w:top w:val="nil"/>
              <w:left w:val="nil"/>
              <w:bottom w:val="nil"/>
              <w:right w:val="nil"/>
            </w:tcBorders>
            <w:vAlign w:val="center"/>
          </w:tcPr>
          <w:p w14:paraId="1D4859C2" w14:textId="36A8B412" w:rsidR="006976D7" w:rsidRDefault="006976D7" w:rsidP="006976D7">
            <w:pPr>
              <w:tabs>
                <w:tab w:val="left" w:pos="567"/>
                <w:tab w:val="left" w:pos="1134"/>
                <w:tab w:val="left" w:pos="5529"/>
              </w:tabs>
              <w:jc w:val="both"/>
              <w:rPr>
                <w:rFonts w:ascii="Times New Roman" w:hAnsi="Times New Roman" w:cs="Times New Roman"/>
                <w:sz w:val="20"/>
                <w:szCs w:val="20"/>
              </w:rPr>
            </w:pPr>
            <w:r w:rsidRPr="006976D7">
              <w:rPr>
                <w:rFonts w:ascii="Times New Roman" w:hAnsi="Times New Roman" w:cs="Times New Roman"/>
                <w:sz w:val="20"/>
                <w:szCs w:val="20"/>
              </w:rPr>
              <w:t xml:space="preserve">Abuela terkejut ketika melihat perubahan pada lilin. Adegan ini diiringi alunan biola yang semakin mengeras kemudian ditegaskan bunyi dentuman ketika cahaya lilin ajaib berhasil melingkupi seluruh bagian pegunungan. </w:t>
            </w:r>
          </w:p>
          <w:p w14:paraId="6C91847C" w14:textId="4DBE6C2A" w:rsidR="006976D7" w:rsidRPr="006976D7" w:rsidRDefault="006976D7" w:rsidP="006976D7">
            <w:pPr>
              <w:tabs>
                <w:tab w:val="left" w:pos="567"/>
                <w:tab w:val="left" w:pos="1134"/>
                <w:tab w:val="left" w:pos="5529"/>
              </w:tabs>
              <w:jc w:val="both"/>
              <w:rPr>
                <w:rFonts w:ascii="Times New Roman" w:hAnsi="Times New Roman" w:cs="Times New Roman"/>
                <w:sz w:val="20"/>
                <w:szCs w:val="20"/>
              </w:rPr>
            </w:pPr>
          </w:p>
        </w:tc>
      </w:tr>
      <w:tr w:rsidR="006976D7" w14:paraId="49AEF458" w14:textId="77777777" w:rsidTr="00513AC4">
        <w:tc>
          <w:tcPr>
            <w:tcW w:w="1218" w:type="dxa"/>
            <w:vMerge/>
            <w:tcBorders>
              <w:top w:val="nil"/>
              <w:left w:val="nil"/>
              <w:bottom w:val="nil"/>
              <w:right w:val="nil"/>
            </w:tcBorders>
          </w:tcPr>
          <w:p w14:paraId="4C7F43B9" w14:textId="77777777" w:rsidR="006976D7" w:rsidRPr="006976D7" w:rsidRDefault="006976D7" w:rsidP="006976D7">
            <w:pPr>
              <w:pStyle w:val="NormalWeb"/>
              <w:contextualSpacing/>
              <w:jc w:val="both"/>
              <w:rPr>
                <w:sz w:val="20"/>
                <w:szCs w:val="20"/>
              </w:rPr>
            </w:pPr>
          </w:p>
        </w:tc>
        <w:tc>
          <w:tcPr>
            <w:tcW w:w="1725" w:type="dxa"/>
            <w:tcBorders>
              <w:top w:val="nil"/>
              <w:left w:val="nil"/>
              <w:bottom w:val="nil"/>
              <w:right w:val="nil"/>
            </w:tcBorders>
            <w:vAlign w:val="center"/>
          </w:tcPr>
          <w:p w14:paraId="4955F25D" w14:textId="0AB82F6C" w:rsidR="006976D7" w:rsidRPr="006976D7" w:rsidRDefault="006976D7" w:rsidP="006976D7">
            <w:pPr>
              <w:pStyle w:val="NormalWeb"/>
              <w:contextualSpacing/>
              <w:jc w:val="center"/>
              <w:rPr>
                <w:sz w:val="20"/>
                <w:szCs w:val="20"/>
              </w:rPr>
            </w:pPr>
            <w:r w:rsidRPr="006976D7">
              <w:rPr>
                <w:rFonts w:cstheme="minorHAnsi"/>
                <w:sz w:val="20"/>
                <w:szCs w:val="20"/>
              </w:rPr>
              <w:t>02:32 – 02:55</w:t>
            </w:r>
          </w:p>
        </w:tc>
        <w:tc>
          <w:tcPr>
            <w:tcW w:w="2902" w:type="dxa"/>
            <w:tcBorders>
              <w:top w:val="nil"/>
              <w:left w:val="nil"/>
              <w:bottom w:val="nil"/>
              <w:right w:val="nil"/>
            </w:tcBorders>
            <w:vAlign w:val="center"/>
          </w:tcPr>
          <w:p w14:paraId="013FB1AE" w14:textId="196418A5" w:rsidR="006976D7" w:rsidRPr="006976D7" w:rsidRDefault="00513AC4" w:rsidP="006976D7">
            <w:pPr>
              <w:pStyle w:val="NormalWeb"/>
              <w:contextualSpacing/>
              <w:rPr>
                <w:sz w:val="20"/>
                <w:szCs w:val="20"/>
              </w:rPr>
            </w:pPr>
            <w:r>
              <w:rPr>
                <w:noProof/>
              </w:rPr>
              <w:drawing>
                <wp:anchor distT="0" distB="0" distL="114300" distR="114300" simplePos="0" relativeHeight="251673600" behindDoc="0" locked="0" layoutInCell="1" allowOverlap="1" wp14:anchorId="050BB81F" wp14:editId="2DA332F5">
                  <wp:simplePos x="0" y="0"/>
                  <wp:positionH relativeFrom="margin">
                    <wp:posOffset>507365</wp:posOffset>
                  </wp:positionH>
                  <wp:positionV relativeFrom="margin">
                    <wp:posOffset>754380</wp:posOffset>
                  </wp:positionV>
                  <wp:extent cx="652780" cy="110490"/>
                  <wp:effectExtent l="0" t="0" r="0" b="381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7" cstate="print">
                            <a:alphaModFix amt="75000"/>
                            <a:extLst>
                              <a:ext uri="{28A0092B-C50C-407E-A947-70E740481C1C}">
                                <a14:useLocalDpi xmlns:a14="http://schemas.microsoft.com/office/drawing/2010/main" val="0"/>
                              </a:ext>
                            </a:extLst>
                          </a:blip>
                          <a:stretch>
                            <a:fillRect/>
                          </a:stretch>
                        </pic:blipFill>
                        <pic:spPr>
                          <a:xfrm>
                            <a:off x="0" y="0"/>
                            <a:ext cx="652780" cy="1104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32BBED39" wp14:editId="0686F2B4">
                  <wp:simplePos x="0" y="0"/>
                  <wp:positionH relativeFrom="margin">
                    <wp:posOffset>45085</wp:posOffset>
                  </wp:positionH>
                  <wp:positionV relativeFrom="margin">
                    <wp:posOffset>134620</wp:posOffset>
                  </wp:positionV>
                  <wp:extent cx="1602740" cy="812165"/>
                  <wp:effectExtent l="0" t="0" r="0" b="63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rotWithShape="1">
                          <a:blip r:embed="rId18" cstate="print">
                            <a:extLst>
                              <a:ext uri="{28A0092B-C50C-407E-A947-70E740481C1C}">
                                <a14:useLocalDpi xmlns:a14="http://schemas.microsoft.com/office/drawing/2010/main" val="0"/>
                              </a:ext>
                            </a:extLst>
                          </a:blip>
                          <a:srcRect t="7431" b="11394"/>
                          <a:stretch/>
                        </pic:blipFill>
                        <pic:spPr bwMode="auto">
                          <a:xfrm>
                            <a:off x="0" y="0"/>
                            <a:ext cx="1602740" cy="812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81" w:type="dxa"/>
            <w:tcBorders>
              <w:top w:val="nil"/>
              <w:left w:val="nil"/>
              <w:bottom w:val="nil"/>
              <w:right w:val="nil"/>
            </w:tcBorders>
            <w:vAlign w:val="center"/>
          </w:tcPr>
          <w:p w14:paraId="0390162A" w14:textId="4CA9BAEC" w:rsidR="006976D7" w:rsidRPr="006976D7" w:rsidRDefault="006976D7" w:rsidP="006976D7">
            <w:pPr>
              <w:tabs>
                <w:tab w:val="left" w:pos="567"/>
                <w:tab w:val="left" w:pos="1134"/>
                <w:tab w:val="left" w:pos="5529"/>
              </w:tabs>
              <w:jc w:val="both"/>
              <w:rPr>
                <w:rFonts w:ascii="Times New Roman" w:hAnsi="Times New Roman" w:cs="Times New Roman"/>
                <w:sz w:val="20"/>
                <w:szCs w:val="20"/>
              </w:rPr>
            </w:pPr>
            <w:r w:rsidRPr="006976D7">
              <w:rPr>
                <w:rFonts w:ascii="Times New Roman" w:hAnsi="Times New Roman" w:cs="Times New Roman"/>
                <w:sz w:val="20"/>
                <w:szCs w:val="20"/>
              </w:rPr>
              <w:t>Abuela tersenyum sambil memegang lilin ajaib ketika menjalankan rangkaian Upacara Karunia bagi ketiga anaknya. Adegan ini diiringi nyanyian paduan suara yang semakin mengeras.</w:t>
            </w:r>
          </w:p>
        </w:tc>
      </w:tr>
      <w:tr w:rsidR="006976D7" w14:paraId="3F0FA846" w14:textId="77777777" w:rsidTr="00513AC4">
        <w:trPr>
          <w:trHeight w:val="100"/>
        </w:trPr>
        <w:tc>
          <w:tcPr>
            <w:tcW w:w="1218" w:type="dxa"/>
            <w:vMerge/>
            <w:tcBorders>
              <w:top w:val="nil"/>
              <w:left w:val="nil"/>
              <w:bottom w:val="single" w:sz="4" w:space="0" w:color="auto"/>
              <w:right w:val="nil"/>
            </w:tcBorders>
          </w:tcPr>
          <w:p w14:paraId="57E0A3F3" w14:textId="77777777" w:rsidR="006976D7" w:rsidRPr="006976D7" w:rsidRDefault="006976D7" w:rsidP="006976D7">
            <w:pPr>
              <w:pStyle w:val="NormalWeb"/>
              <w:contextualSpacing/>
              <w:jc w:val="both"/>
              <w:rPr>
                <w:sz w:val="20"/>
                <w:szCs w:val="20"/>
              </w:rPr>
            </w:pPr>
          </w:p>
        </w:tc>
        <w:tc>
          <w:tcPr>
            <w:tcW w:w="1725" w:type="dxa"/>
            <w:tcBorders>
              <w:top w:val="nil"/>
              <w:left w:val="nil"/>
              <w:bottom w:val="single" w:sz="4" w:space="0" w:color="auto"/>
              <w:right w:val="nil"/>
            </w:tcBorders>
            <w:vAlign w:val="center"/>
          </w:tcPr>
          <w:p w14:paraId="5FFE82E8" w14:textId="37C22266" w:rsidR="006976D7" w:rsidRPr="006976D7" w:rsidRDefault="006976D7" w:rsidP="006976D7">
            <w:pPr>
              <w:pStyle w:val="NormalWeb"/>
              <w:contextualSpacing/>
              <w:jc w:val="center"/>
              <w:rPr>
                <w:sz w:val="20"/>
                <w:szCs w:val="20"/>
              </w:rPr>
            </w:pPr>
            <w:r w:rsidRPr="006976D7">
              <w:rPr>
                <w:rFonts w:cstheme="minorHAnsi"/>
                <w:sz w:val="20"/>
                <w:szCs w:val="20"/>
              </w:rPr>
              <w:t>02:59 - 03:16</w:t>
            </w:r>
          </w:p>
        </w:tc>
        <w:tc>
          <w:tcPr>
            <w:tcW w:w="2902" w:type="dxa"/>
            <w:tcBorders>
              <w:top w:val="nil"/>
              <w:left w:val="nil"/>
              <w:bottom w:val="single" w:sz="4" w:space="0" w:color="auto"/>
              <w:right w:val="nil"/>
            </w:tcBorders>
            <w:vAlign w:val="center"/>
          </w:tcPr>
          <w:p w14:paraId="2DAE65E4" w14:textId="7828AB0B" w:rsidR="006976D7" w:rsidRDefault="006976D7" w:rsidP="006976D7">
            <w:pPr>
              <w:tabs>
                <w:tab w:val="left" w:pos="567"/>
                <w:tab w:val="left" w:pos="1134"/>
                <w:tab w:val="left" w:pos="5529"/>
              </w:tabs>
              <w:rPr>
                <w:rFonts w:cstheme="minorHAnsi"/>
                <w:sz w:val="22"/>
                <w:szCs w:val="22"/>
              </w:rPr>
            </w:pPr>
            <w:r>
              <w:rPr>
                <w:rFonts w:ascii="Times New Roman" w:hAnsi="Times New Roman" w:cs="Times New Roman"/>
                <w:noProof/>
              </w:rPr>
              <w:drawing>
                <wp:anchor distT="0" distB="0" distL="114300" distR="114300" simplePos="0" relativeHeight="251674624" behindDoc="0" locked="0" layoutInCell="1" allowOverlap="1" wp14:anchorId="1687B692" wp14:editId="32CC7916">
                  <wp:simplePos x="0" y="0"/>
                  <wp:positionH relativeFrom="margin">
                    <wp:posOffset>47625</wp:posOffset>
                  </wp:positionH>
                  <wp:positionV relativeFrom="margin">
                    <wp:posOffset>316865</wp:posOffset>
                  </wp:positionV>
                  <wp:extent cx="1597025" cy="801370"/>
                  <wp:effectExtent l="0" t="0" r="3175"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rotWithShape="1">
                          <a:blip r:embed="rId19" cstate="print">
                            <a:extLst>
                              <a:ext uri="{28A0092B-C50C-407E-A947-70E740481C1C}">
                                <a14:useLocalDpi xmlns:a14="http://schemas.microsoft.com/office/drawing/2010/main" val="0"/>
                              </a:ext>
                            </a:extLst>
                          </a:blip>
                          <a:srcRect t="7868" b="11739"/>
                          <a:stretch/>
                        </pic:blipFill>
                        <pic:spPr bwMode="auto">
                          <a:xfrm>
                            <a:off x="0" y="0"/>
                            <a:ext cx="1597025" cy="801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446365D3" wp14:editId="20504643">
                  <wp:simplePos x="0" y="0"/>
                  <wp:positionH relativeFrom="margin">
                    <wp:posOffset>570230</wp:posOffset>
                  </wp:positionH>
                  <wp:positionV relativeFrom="margin">
                    <wp:posOffset>896620</wp:posOffset>
                  </wp:positionV>
                  <wp:extent cx="591820" cy="123190"/>
                  <wp:effectExtent l="0" t="0" r="5080" b="381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20" cstate="print">
                            <a:alphaModFix amt="75000"/>
                            <a:extLst>
                              <a:ext uri="{28A0092B-C50C-407E-A947-70E740481C1C}">
                                <a14:useLocalDpi xmlns:a14="http://schemas.microsoft.com/office/drawing/2010/main" val="0"/>
                              </a:ext>
                            </a:extLst>
                          </a:blip>
                          <a:srcRect t="2" b="-2"/>
                          <a:stretch/>
                        </pic:blipFill>
                        <pic:spPr bwMode="auto">
                          <a:xfrm>
                            <a:off x="0" y="0"/>
                            <a:ext cx="591820" cy="123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F0F21F" w14:textId="77777777" w:rsidR="006976D7" w:rsidRPr="006976D7" w:rsidRDefault="006976D7" w:rsidP="006976D7">
            <w:pPr>
              <w:pStyle w:val="NormalWeb"/>
              <w:contextualSpacing/>
              <w:rPr>
                <w:sz w:val="20"/>
                <w:szCs w:val="20"/>
              </w:rPr>
            </w:pPr>
          </w:p>
        </w:tc>
        <w:tc>
          <w:tcPr>
            <w:tcW w:w="3081" w:type="dxa"/>
            <w:tcBorders>
              <w:top w:val="nil"/>
              <w:left w:val="nil"/>
              <w:bottom w:val="single" w:sz="4" w:space="0" w:color="auto"/>
              <w:right w:val="nil"/>
            </w:tcBorders>
            <w:vAlign w:val="center"/>
          </w:tcPr>
          <w:p w14:paraId="5385620E" w14:textId="5A42A37A" w:rsidR="006976D7" w:rsidRPr="006976D7" w:rsidRDefault="006976D7" w:rsidP="006976D7">
            <w:pPr>
              <w:pStyle w:val="NormalWeb"/>
              <w:contextualSpacing/>
              <w:jc w:val="both"/>
              <w:rPr>
                <w:sz w:val="20"/>
                <w:szCs w:val="20"/>
              </w:rPr>
            </w:pPr>
            <w:r w:rsidRPr="006976D7">
              <w:rPr>
                <w:sz w:val="20"/>
                <w:szCs w:val="20"/>
              </w:rPr>
              <w:t>Sambil memegang lilin ajaib, Abuela menutup ceritanya dengan memberi pesan/nilai penting kepada Mirabel</w:t>
            </w:r>
            <w:r w:rsidR="00027484">
              <w:rPr>
                <w:sz w:val="20"/>
                <w:szCs w:val="20"/>
              </w:rPr>
              <w:t xml:space="preserve">. </w:t>
            </w:r>
          </w:p>
        </w:tc>
      </w:tr>
      <w:tr w:rsidR="00CA73B0" w14:paraId="7E7A0424" w14:textId="77777777" w:rsidTr="00513AC4">
        <w:trPr>
          <w:trHeight w:val="100"/>
        </w:trPr>
        <w:tc>
          <w:tcPr>
            <w:tcW w:w="1218" w:type="dxa"/>
            <w:vMerge w:val="restart"/>
            <w:tcBorders>
              <w:left w:val="nil"/>
              <w:bottom w:val="nil"/>
              <w:right w:val="nil"/>
            </w:tcBorders>
            <w:vAlign w:val="center"/>
          </w:tcPr>
          <w:p w14:paraId="68AB1B45" w14:textId="0B2A605E" w:rsidR="00CA73B0" w:rsidRPr="006976D7" w:rsidRDefault="00CA73B0" w:rsidP="00CA73B0">
            <w:pPr>
              <w:pStyle w:val="NormalWeb"/>
              <w:contextualSpacing/>
              <w:jc w:val="center"/>
              <w:rPr>
                <w:sz w:val="20"/>
                <w:szCs w:val="20"/>
              </w:rPr>
            </w:pPr>
            <w:r w:rsidRPr="006976D7">
              <w:rPr>
                <w:sz w:val="20"/>
                <w:szCs w:val="20"/>
              </w:rPr>
              <w:t>Scene 2</w:t>
            </w:r>
          </w:p>
        </w:tc>
        <w:tc>
          <w:tcPr>
            <w:tcW w:w="1725" w:type="dxa"/>
            <w:tcBorders>
              <w:left w:val="nil"/>
              <w:bottom w:val="nil"/>
              <w:right w:val="nil"/>
            </w:tcBorders>
            <w:vAlign w:val="bottom"/>
          </w:tcPr>
          <w:p w14:paraId="73BFB16A" w14:textId="77777777" w:rsidR="00CA73B0" w:rsidRPr="006976D7" w:rsidRDefault="00CA73B0" w:rsidP="006976D7">
            <w:pPr>
              <w:tabs>
                <w:tab w:val="left" w:pos="567"/>
                <w:tab w:val="left" w:pos="1134"/>
                <w:tab w:val="left" w:pos="5529"/>
              </w:tabs>
              <w:jc w:val="center"/>
              <w:rPr>
                <w:rFonts w:ascii="Times New Roman" w:hAnsi="Times New Roman" w:cs="Times New Roman"/>
                <w:sz w:val="20"/>
                <w:szCs w:val="20"/>
              </w:rPr>
            </w:pPr>
            <w:r w:rsidRPr="006976D7">
              <w:rPr>
                <w:rFonts w:ascii="Times New Roman" w:hAnsi="Times New Roman" w:cs="Times New Roman"/>
                <w:sz w:val="20"/>
                <w:szCs w:val="20"/>
              </w:rPr>
              <w:t>05:10 – 05:14</w:t>
            </w:r>
          </w:p>
          <w:p w14:paraId="1C062359" w14:textId="77777777" w:rsidR="00CA73B0" w:rsidRPr="006976D7" w:rsidRDefault="00CA73B0" w:rsidP="006976D7">
            <w:pPr>
              <w:tabs>
                <w:tab w:val="left" w:pos="567"/>
                <w:tab w:val="left" w:pos="1134"/>
                <w:tab w:val="left" w:pos="5529"/>
              </w:tabs>
              <w:jc w:val="center"/>
              <w:rPr>
                <w:rFonts w:ascii="Times New Roman" w:hAnsi="Times New Roman" w:cs="Times New Roman"/>
                <w:sz w:val="20"/>
                <w:szCs w:val="20"/>
              </w:rPr>
            </w:pPr>
          </w:p>
          <w:p w14:paraId="074220CD" w14:textId="77777777" w:rsidR="00CA73B0" w:rsidRPr="006976D7" w:rsidRDefault="00CA73B0" w:rsidP="00CA73B0">
            <w:pPr>
              <w:pStyle w:val="NormalWeb"/>
              <w:contextualSpacing/>
              <w:rPr>
                <w:sz w:val="20"/>
                <w:szCs w:val="20"/>
              </w:rPr>
            </w:pPr>
          </w:p>
        </w:tc>
        <w:tc>
          <w:tcPr>
            <w:tcW w:w="2902" w:type="dxa"/>
            <w:tcBorders>
              <w:left w:val="nil"/>
              <w:bottom w:val="nil"/>
              <w:right w:val="nil"/>
            </w:tcBorders>
          </w:tcPr>
          <w:p w14:paraId="0EF1202F" w14:textId="397DAB24" w:rsidR="00CA73B0" w:rsidRPr="006976D7" w:rsidRDefault="00CA73B0" w:rsidP="006976D7">
            <w:pPr>
              <w:tabs>
                <w:tab w:val="left" w:pos="567"/>
                <w:tab w:val="left" w:pos="1134"/>
                <w:tab w:val="left" w:pos="5529"/>
              </w:tabs>
              <w:rPr>
                <w:rFonts w:ascii="Times New Roman" w:hAnsi="Times New Roman" w:cs="Times New Roman"/>
                <w:noProof/>
                <w:sz w:val="20"/>
                <w:szCs w:val="20"/>
              </w:rPr>
            </w:pPr>
            <w:r w:rsidRPr="006976D7">
              <w:rPr>
                <w:rFonts w:ascii="Times New Roman" w:hAnsi="Times New Roman" w:cs="Times New Roman"/>
                <w:noProof/>
                <w:sz w:val="20"/>
                <w:szCs w:val="20"/>
              </w:rPr>
              <w:drawing>
                <wp:anchor distT="0" distB="0" distL="114300" distR="114300" simplePos="0" relativeHeight="251685888" behindDoc="0" locked="0" layoutInCell="1" allowOverlap="1" wp14:anchorId="612F378B" wp14:editId="58848CA7">
                  <wp:simplePos x="0" y="0"/>
                  <wp:positionH relativeFrom="margin">
                    <wp:posOffset>45085</wp:posOffset>
                  </wp:positionH>
                  <wp:positionV relativeFrom="margin">
                    <wp:posOffset>125730</wp:posOffset>
                  </wp:positionV>
                  <wp:extent cx="1617980" cy="807085"/>
                  <wp:effectExtent l="0" t="0" r="0" b="571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rotWithShape="1">
                          <a:blip r:embed="rId21" cstate="print">
                            <a:extLst>
                              <a:ext uri="{28A0092B-C50C-407E-A947-70E740481C1C}">
                                <a14:useLocalDpi xmlns:a14="http://schemas.microsoft.com/office/drawing/2010/main" val="0"/>
                              </a:ext>
                            </a:extLst>
                          </a:blip>
                          <a:srcRect t="7868" b="12311"/>
                          <a:stretch/>
                        </pic:blipFill>
                        <pic:spPr bwMode="auto">
                          <a:xfrm>
                            <a:off x="0" y="0"/>
                            <a:ext cx="1617980" cy="807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76D7">
              <w:rPr>
                <w:rFonts w:ascii="Times New Roman" w:hAnsi="Times New Roman" w:cs="Times New Roman"/>
                <w:noProof/>
                <w:sz w:val="20"/>
                <w:szCs w:val="20"/>
              </w:rPr>
              <w:drawing>
                <wp:anchor distT="0" distB="0" distL="114300" distR="114300" simplePos="0" relativeHeight="251686912" behindDoc="0" locked="0" layoutInCell="1" allowOverlap="1" wp14:anchorId="4EF17C7B" wp14:editId="3C09A17A">
                  <wp:simplePos x="0" y="0"/>
                  <wp:positionH relativeFrom="margin">
                    <wp:posOffset>616172</wp:posOffset>
                  </wp:positionH>
                  <wp:positionV relativeFrom="margin">
                    <wp:posOffset>721360</wp:posOffset>
                  </wp:positionV>
                  <wp:extent cx="504825" cy="127635"/>
                  <wp:effectExtent l="0" t="0" r="3175" b="0"/>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22" cstate="print">
                            <a:alphaModFix amt="75000"/>
                            <a:extLst>
                              <a:ext uri="{28A0092B-C50C-407E-A947-70E740481C1C}">
                                <a14:useLocalDpi xmlns:a14="http://schemas.microsoft.com/office/drawing/2010/main" val="0"/>
                              </a:ext>
                            </a:extLst>
                          </a:blip>
                          <a:stretch>
                            <a:fillRect/>
                          </a:stretch>
                        </pic:blipFill>
                        <pic:spPr>
                          <a:xfrm>
                            <a:off x="0" y="0"/>
                            <a:ext cx="504825" cy="127635"/>
                          </a:xfrm>
                          <a:prstGeom prst="rect">
                            <a:avLst/>
                          </a:prstGeom>
                        </pic:spPr>
                      </pic:pic>
                    </a:graphicData>
                  </a:graphic>
                  <wp14:sizeRelH relativeFrom="margin">
                    <wp14:pctWidth>0</wp14:pctWidth>
                  </wp14:sizeRelH>
                  <wp14:sizeRelV relativeFrom="margin">
                    <wp14:pctHeight>0</wp14:pctHeight>
                  </wp14:sizeRelV>
                </wp:anchor>
              </w:drawing>
            </w:r>
          </w:p>
        </w:tc>
        <w:tc>
          <w:tcPr>
            <w:tcW w:w="3081" w:type="dxa"/>
            <w:tcBorders>
              <w:left w:val="nil"/>
              <w:bottom w:val="nil"/>
              <w:right w:val="nil"/>
            </w:tcBorders>
            <w:vAlign w:val="center"/>
          </w:tcPr>
          <w:p w14:paraId="536C5808" w14:textId="79B9F722" w:rsidR="00CA73B0" w:rsidRPr="006976D7" w:rsidRDefault="00CA73B0" w:rsidP="00CA73B0">
            <w:pPr>
              <w:pStyle w:val="NormalWeb"/>
              <w:contextualSpacing/>
              <w:jc w:val="both"/>
              <w:rPr>
                <w:sz w:val="20"/>
                <w:szCs w:val="20"/>
              </w:rPr>
            </w:pPr>
            <w:r w:rsidRPr="006976D7">
              <w:rPr>
                <w:sz w:val="20"/>
                <w:szCs w:val="20"/>
              </w:rPr>
              <w:t>Abuela berdiri di depan pintu kamarnya ketika diperkenalkan Mirabel dengan lirik lagu, “Mari kita pahami, Nenek pemimpin di sini”.</w:t>
            </w:r>
          </w:p>
        </w:tc>
      </w:tr>
      <w:tr w:rsidR="00CA73B0" w14:paraId="43728233" w14:textId="77777777" w:rsidTr="00513AC4">
        <w:trPr>
          <w:trHeight w:val="100"/>
        </w:trPr>
        <w:tc>
          <w:tcPr>
            <w:tcW w:w="1218" w:type="dxa"/>
            <w:vMerge/>
            <w:tcBorders>
              <w:top w:val="nil"/>
              <w:left w:val="nil"/>
              <w:bottom w:val="nil"/>
              <w:right w:val="nil"/>
            </w:tcBorders>
          </w:tcPr>
          <w:p w14:paraId="0C0726FD" w14:textId="77777777" w:rsidR="00CA73B0" w:rsidRPr="006976D7" w:rsidRDefault="00CA73B0" w:rsidP="006976D7">
            <w:pPr>
              <w:pStyle w:val="NormalWeb"/>
              <w:contextualSpacing/>
              <w:jc w:val="both"/>
              <w:rPr>
                <w:sz w:val="20"/>
                <w:szCs w:val="20"/>
              </w:rPr>
            </w:pPr>
          </w:p>
        </w:tc>
        <w:tc>
          <w:tcPr>
            <w:tcW w:w="1725" w:type="dxa"/>
            <w:tcBorders>
              <w:top w:val="nil"/>
              <w:left w:val="nil"/>
              <w:bottom w:val="nil"/>
              <w:right w:val="nil"/>
            </w:tcBorders>
            <w:vAlign w:val="center"/>
          </w:tcPr>
          <w:p w14:paraId="096F5C68" w14:textId="4F566A9C" w:rsidR="00CA73B0" w:rsidRPr="006976D7" w:rsidRDefault="00CA73B0" w:rsidP="006976D7">
            <w:pPr>
              <w:pStyle w:val="NormalWeb"/>
              <w:contextualSpacing/>
              <w:jc w:val="center"/>
              <w:rPr>
                <w:sz w:val="20"/>
                <w:szCs w:val="20"/>
              </w:rPr>
            </w:pPr>
            <w:r w:rsidRPr="006976D7">
              <w:rPr>
                <w:sz w:val="20"/>
                <w:szCs w:val="20"/>
              </w:rPr>
              <w:t>06:36 – 06:42</w:t>
            </w:r>
          </w:p>
        </w:tc>
        <w:tc>
          <w:tcPr>
            <w:tcW w:w="2902" w:type="dxa"/>
            <w:tcBorders>
              <w:top w:val="nil"/>
              <w:left w:val="nil"/>
              <w:bottom w:val="nil"/>
              <w:right w:val="nil"/>
            </w:tcBorders>
          </w:tcPr>
          <w:p w14:paraId="1038AC02" w14:textId="3240FB78" w:rsidR="00CA73B0" w:rsidRPr="006976D7" w:rsidRDefault="00CA73B0" w:rsidP="006976D7">
            <w:pPr>
              <w:tabs>
                <w:tab w:val="left" w:pos="567"/>
                <w:tab w:val="left" w:pos="1134"/>
                <w:tab w:val="left" w:pos="5529"/>
              </w:tabs>
              <w:rPr>
                <w:rFonts w:ascii="Times New Roman" w:hAnsi="Times New Roman" w:cs="Times New Roman"/>
                <w:noProof/>
                <w:sz w:val="20"/>
                <w:szCs w:val="20"/>
              </w:rPr>
            </w:pPr>
            <w:r w:rsidRPr="006976D7">
              <w:rPr>
                <w:rFonts w:ascii="Times New Roman" w:hAnsi="Times New Roman" w:cs="Times New Roman"/>
                <w:noProof/>
                <w:sz w:val="20"/>
                <w:szCs w:val="20"/>
              </w:rPr>
              <w:drawing>
                <wp:anchor distT="0" distB="0" distL="114300" distR="114300" simplePos="0" relativeHeight="251688960" behindDoc="0" locked="0" layoutInCell="1" allowOverlap="1" wp14:anchorId="6C461C0E" wp14:editId="2A4C509C">
                  <wp:simplePos x="0" y="0"/>
                  <wp:positionH relativeFrom="margin">
                    <wp:posOffset>419100</wp:posOffset>
                  </wp:positionH>
                  <wp:positionV relativeFrom="margin">
                    <wp:posOffset>773430</wp:posOffset>
                  </wp:positionV>
                  <wp:extent cx="910590" cy="135890"/>
                  <wp:effectExtent l="0" t="0" r="3810"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3" cstate="print">
                            <a:alphaModFix amt="75000"/>
                            <a:extLst>
                              <a:ext uri="{28A0092B-C50C-407E-A947-70E740481C1C}">
                                <a14:useLocalDpi xmlns:a14="http://schemas.microsoft.com/office/drawing/2010/main" val="0"/>
                              </a:ext>
                            </a:extLst>
                          </a:blip>
                          <a:stretch>
                            <a:fillRect/>
                          </a:stretch>
                        </pic:blipFill>
                        <pic:spPr>
                          <a:xfrm>
                            <a:off x="0" y="0"/>
                            <a:ext cx="910590" cy="135890"/>
                          </a:xfrm>
                          <a:prstGeom prst="rect">
                            <a:avLst/>
                          </a:prstGeom>
                        </pic:spPr>
                      </pic:pic>
                    </a:graphicData>
                  </a:graphic>
                  <wp14:sizeRelH relativeFrom="margin">
                    <wp14:pctWidth>0</wp14:pctWidth>
                  </wp14:sizeRelH>
                  <wp14:sizeRelV relativeFrom="margin">
                    <wp14:pctHeight>0</wp14:pctHeight>
                  </wp14:sizeRelV>
                </wp:anchor>
              </w:drawing>
            </w:r>
            <w:r w:rsidRPr="006976D7">
              <w:rPr>
                <w:rFonts w:ascii="Times New Roman" w:hAnsi="Times New Roman" w:cs="Times New Roman"/>
                <w:noProof/>
                <w:sz w:val="20"/>
                <w:szCs w:val="20"/>
              </w:rPr>
              <w:drawing>
                <wp:anchor distT="0" distB="0" distL="114300" distR="114300" simplePos="0" relativeHeight="251687936" behindDoc="0" locked="0" layoutInCell="1" allowOverlap="1" wp14:anchorId="03C76D5D" wp14:editId="2324E18C">
                  <wp:simplePos x="0" y="0"/>
                  <wp:positionH relativeFrom="margin">
                    <wp:posOffset>29180</wp:posOffset>
                  </wp:positionH>
                  <wp:positionV relativeFrom="margin">
                    <wp:posOffset>132049</wp:posOffset>
                  </wp:positionV>
                  <wp:extent cx="1617980" cy="871220"/>
                  <wp:effectExtent l="0" t="0" r="0" b="508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rotWithShape="1">
                          <a:blip r:embed="rId24" cstate="print">
                            <a:extLst>
                              <a:ext uri="{28A0092B-C50C-407E-A947-70E740481C1C}">
                                <a14:useLocalDpi xmlns:a14="http://schemas.microsoft.com/office/drawing/2010/main" val="0"/>
                              </a:ext>
                            </a:extLst>
                          </a:blip>
                          <a:srcRect t="7001" b="6805"/>
                          <a:stretch/>
                        </pic:blipFill>
                        <pic:spPr bwMode="auto">
                          <a:xfrm>
                            <a:off x="0" y="0"/>
                            <a:ext cx="1617980" cy="871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81" w:type="dxa"/>
            <w:tcBorders>
              <w:top w:val="nil"/>
              <w:left w:val="nil"/>
              <w:bottom w:val="nil"/>
              <w:right w:val="nil"/>
            </w:tcBorders>
            <w:vAlign w:val="center"/>
          </w:tcPr>
          <w:p w14:paraId="692B769E" w14:textId="7B8986FA" w:rsidR="00CA73B0" w:rsidRPr="006976D7" w:rsidRDefault="00C02E09" w:rsidP="006976D7">
            <w:pPr>
              <w:pStyle w:val="NormalWeb"/>
              <w:contextualSpacing/>
              <w:jc w:val="both"/>
              <w:rPr>
                <w:sz w:val="20"/>
                <w:szCs w:val="20"/>
              </w:rPr>
            </w:pPr>
            <w:r>
              <w:rPr>
                <w:sz w:val="20"/>
                <w:szCs w:val="20"/>
              </w:rPr>
              <w:t>Mirabel memperkenalkan anggota keluarga Madrigal kepada masyarakat kota Encanto.</w:t>
            </w:r>
          </w:p>
        </w:tc>
      </w:tr>
      <w:tr w:rsidR="00CA73B0" w14:paraId="43375EB7" w14:textId="77777777" w:rsidTr="00513AC4">
        <w:trPr>
          <w:trHeight w:val="100"/>
        </w:trPr>
        <w:tc>
          <w:tcPr>
            <w:tcW w:w="1218" w:type="dxa"/>
            <w:vMerge/>
            <w:tcBorders>
              <w:top w:val="nil"/>
              <w:left w:val="nil"/>
              <w:bottom w:val="single" w:sz="4" w:space="0" w:color="auto"/>
              <w:right w:val="nil"/>
            </w:tcBorders>
          </w:tcPr>
          <w:p w14:paraId="68261221" w14:textId="77777777" w:rsidR="00CA73B0" w:rsidRPr="006976D7" w:rsidRDefault="00CA73B0" w:rsidP="00CA73B0">
            <w:pPr>
              <w:pStyle w:val="NormalWeb"/>
              <w:contextualSpacing/>
              <w:jc w:val="both"/>
              <w:rPr>
                <w:sz w:val="20"/>
                <w:szCs w:val="20"/>
              </w:rPr>
            </w:pPr>
          </w:p>
        </w:tc>
        <w:tc>
          <w:tcPr>
            <w:tcW w:w="1725" w:type="dxa"/>
            <w:tcBorders>
              <w:top w:val="nil"/>
              <w:left w:val="nil"/>
              <w:bottom w:val="single" w:sz="4" w:space="0" w:color="auto"/>
              <w:right w:val="nil"/>
            </w:tcBorders>
            <w:vAlign w:val="center"/>
          </w:tcPr>
          <w:p w14:paraId="1792759A" w14:textId="5CBD8A88" w:rsidR="00CA73B0" w:rsidRPr="00CA73B0" w:rsidRDefault="00CA73B0" w:rsidP="00CA73B0">
            <w:pPr>
              <w:pStyle w:val="NormalWeb"/>
              <w:contextualSpacing/>
              <w:jc w:val="center"/>
              <w:rPr>
                <w:sz w:val="20"/>
                <w:szCs w:val="20"/>
              </w:rPr>
            </w:pPr>
            <w:r w:rsidRPr="00CA73B0">
              <w:rPr>
                <w:sz w:val="20"/>
                <w:szCs w:val="20"/>
              </w:rPr>
              <w:t>06:44 – 07:00</w:t>
            </w:r>
          </w:p>
        </w:tc>
        <w:tc>
          <w:tcPr>
            <w:tcW w:w="2902" w:type="dxa"/>
            <w:tcBorders>
              <w:top w:val="nil"/>
              <w:left w:val="nil"/>
              <w:bottom w:val="single" w:sz="4" w:space="0" w:color="auto"/>
              <w:right w:val="nil"/>
            </w:tcBorders>
          </w:tcPr>
          <w:p w14:paraId="68B640DA" w14:textId="1839F5DE" w:rsidR="00CA73B0" w:rsidRPr="00CA73B0" w:rsidRDefault="00833D65" w:rsidP="00CA73B0">
            <w:pPr>
              <w:tabs>
                <w:tab w:val="left" w:pos="567"/>
                <w:tab w:val="left" w:pos="1134"/>
                <w:tab w:val="left" w:pos="5529"/>
              </w:tabs>
              <w:rPr>
                <w:rFonts w:ascii="Times New Roman" w:hAnsi="Times New Roman" w:cs="Times New Roman"/>
                <w:noProof/>
                <w:sz w:val="20"/>
                <w:szCs w:val="20"/>
              </w:rPr>
            </w:pPr>
            <w:r w:rsidRPr="00CA73B0">
              <w:rPr>
                <w:rFonts w:ascii="Times New Roman" w:hAnsi="Times New Roman" w:cs="Times New Roman"/>
                <w:noProof/>
                <w:sz w:val="20"/>
                <w:szCs w:val="20"/>
              </w:rPr>
              <w:drawing>
                <wp:anchor distT="0" distB="0" distL="114300" distR="114300" simplePos="0" relativeHeight="251691008" behindDoc="0" locked="0" layoutInCell="1" allowOverlap="1" wp14:anchorId="5830CD6C" wp14:editId="7DD7FFA3">
                  <wp:simplePos x="0" y="0"/>
                  <wp:positionH relativeFrom="margin">
                    <wp:posOffset>521335</wp:posOffset>
                  </wp:positionH>
                  <wp:positionV relativeFrom="margin">
                    <wp:posOffset>795020</wp:posOffset>
                  </wp:positionV>
                  <wp:extent cx="653415" cy="125095"/>
                  <wp:effectExtent l="0" t="0" r="0" b="1905"/>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25" cstate="print">
                            <a:alphaModFix amt="75000"/>
                            <a:extLst>
                              <a:ext uri="{28A0092B-C50C-407E-A947-70E740481C1C}">
                                <a14:useLocalDpi xmlns:a14="http://schemas.microsoft.com/office/drawing/2010/main" val="0"/>
                              </a:ext>
                            </a:extLst>
                          </a:blip>
                          <a:stretch>
                            <a:fillRect/>
                          </a:stretch>
                        </pic:blipFill>
                        <pic:spPr>
                          <a:xfrm>
                            <a:off x="0" y="0"/>
                            <a:ext cx="653415" cy="125095"/>
                          </a:xfrm>
                          <a:prstGeom prst="rect">
                            <a:avLst/>
                          </a:prstGeom>
                        </pic:spPr>
                      </pic:pic>
                    </a:graphicData>
                  </a:graphic>
                  <wp14:sizeRelH relativeFrom="margin">
                    <wp14:pctWidth>0</wp14:pctWidth>
                  </wp14:sizeRelH>
                  <wp14:sizeRelV relativeFrom="margin">
                    <wp14:pctHeight>0</wp14:pctHeight>
                  </wp14:sizeRelV>
                </wp:anchor>
              </w:drawing>
            </w:r>
            <w:r w:rsidRPr="00CA73B0">
              <w:rPr>
                <w:rFonts w:ascii="Times New Roman" w:hAnsi="Times New Roman" w:cs="Times New Roman"/>
                <w:noProof/>
                <w:sz w:val="20"/>
                <w:szCs w:val="20"/>
              </w:rPr>
              <w:drawing>
                <wp:anchor distT="0" distB="0" distL="114300" distR="114300" simplePos="0" relativeHeight="251689984" behindDoc="0" locked="0" layoutInCell="1" allowOverlap="1" wp14:anchorId="1BEE5C6E" wp14:editId="496D36B1">
                  <wp:simplePos x="0" y="0"/>
                  <wp:positionH relativeFrom="margin">
                    <wp:posOffset>9525</wp:posOffset>
                  </wp:positionH>
                  <wp:positionV relativeFrom="margin">
                    <wp:posOffset>223520</wp:posOffset>
                  </wp:positionV>
                  <wp:extent cx="1632585" cy="807085"/>
                  <wp:effectExtent l="0" t="0" r="5715" b="571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rotWithShape="1">
                          <a:blip r:embed="rId26" cstate="print">
                            <a:extLst>
                              <a:ext uri="{28A0092B-C50C-407E-A947-70E740481C1C}">
                                <a14:useLocalDpi xmlns:a14="http://schemas.microsoft.com/office/drawing/2010/main" val="0"/>
                              </a:ext>
                            </a:extLst>
                          </a:blip>
                          <a:srcRect t="9376" b="11498"/>
                          <a:stretch/>
                        </pic:blipFill>
                        <pic:spPr bwMode="auto">
                          <a:xfrm>
                            <a:off x="0" y="0"/>
                            <a:ext cx="1632585" cy="807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81" w:type="dxa"/>
            <w:tcBorders>
              <w:top w:val="nil"/>
              <w:left w:val="nil"/>
              <w:bottom w:val="single" w:sz="4" w:space="0" w:color="auto"/>
              <w:right w:val="nil"/>
            </w:tcBorders>
            <w:vAlign w:val="center"/>
          </w:tcPr>
          <w:p w14:paraId="315E012E" w14:textId="77777777" w:rsidR="00CA73B0" w:rsidRDefault="00CA73B0" w:rsidP="00CA73B0">
            <w:pPr>
              <w:tabs>
                <w:tab w:val="left" w:pos="567"/>
                <w:tab w:val="left" w:pos="1134"/>
                <w:tab w:val="left" w:pos="5529"/>
              </w:tabs>
              <w:jc w:val="both"/>
              <w:rPr>
                <w:rFonts w:ascii="Times New Roman" w:hAnsi="Times New Roman" w:cs="Times New Roman"/>
                <w:sz w:val="20"/>
                <w:szCs w:val="20"/>
              </w:rPr>
            </w:pPr>
            <w:r w:rsidRPr="00CA73B0">
              <w:rPr>
                <w:rFonts w:ascii="Times New Roman" w:hAnsi="Times New Roman" w:cs="Times New Roman"/>
                <w:sz w:val="20"/>
                <w:szCs w:val="20"/>
              </w:rPr>
              <w:t xml:space="preserve">Menjadi satu-satunya anggota keluarga Madrigal, selain Mirabel, Abuela ikut bernyanyi dan menyatakan komitmen kepada masyarakat kota Encanto untuk senantiasa menolong dengan kekuatan ajaib. Abuela melakukan </w:t>
            </w:r>
            <w:r w:rsidRPr="00CA73B0">
              <w:rPr>
                <w:rFonts w:ascii="Times New Roman" w:hAnsi="Times New Roman" w:cs="Times New Roman"/>
                <w:sz w:val="20"/>
                <w:szCs w:val="20"/>
              </w:rPr>
              <w:lastRenderedPageBreak/>
              <w:t xml:space="preserve">hal tersebut dengan menunjukkan gestur mengepalkan kedua tangan dan ekspresi senyum. </w:t>
            </w:r>
          </w:p>
          <w:p w14:paraId="32E2D5F8" w14:textId="379D8758" w:rsidR="00CA73B0" w:rsidRPr="00CA73B0" w:rsidRDefault="00CA73B0" w:rsidP="00CA73B0">
            <w:pPr>
              <w:tabs>
                <w:tab w:val="left" w:pos="567"/>
                <w:tab w:val="left" w:pos="1134"/>
                <w:tab w:val="left" w:pos="5529"/>
              </w:tabs>
              <w:jc w:val="both"/>
              <w:rPr>
                <w:rFonts w:ascii="Times New Roman" w:hAnsi="Times New Roman" w:cs="Times New Roman"/>
                <w:sz w:val="20"/>
                <w:szCs w:val="20"/>
              </w:rPr>
            </w:pPr>
          </w:p>
        </w:tc>
      </w:tr>
      <w:tr w:rsidR="00CA73B0" w14:paraId="2768797D" w14:textId="77777777" w:rsidTr="00513AC4">
        <w:trPr>
          <w:trHeight w:val="100"/>
        </w:trPr>
        <w:tc>
          <w:tcPr>
            <w:tcW w:w="1218" w:type="dxa"/>
            <w:vMerge w:val="restart"/>
            <w:tcBorders>
              <w:left w:val="nil"/>
              <w:bottom w:val="nil"/>
              <w:right w:val="nil"/>
            </w:tcBorders>
            <w:vAlign w:val="center"/>
          </w:tcPr>
          <w:p w14:paraId="599BB999" w14:textId="2833FA01" w:rsidR="00CA73B0" w:rsidRPr="00CA73B0" w:rsidRDefault="00CA73B0" w:rsidP="00CA73B0">
            <w:pPr>
              <w:pStyle w:val="NormalWeb"/>
              <w:contextualSpacing/>
              <w:jc w:val="center"/>
              <w:rPr>
                <w:sz w:val="20"/>
                <w:szCs w:val="20"/>
              </w:rPr>
            </w:pPr>
            <w:r w:rsidRPr="00CA73B0">
              <w:rPr>
                <w:sz w:val="20"/>
                <w:szCs w:val="20"/>
              </w:rPr>
              <w:lastRenderedPageBreak/>
              <w:t>Scene 3</w:t>
            </w:r>
          </w:p>
        </w:tc>
        <w:tc>
          <w:tcPr>
            <w:tcW w:w="1725" w:type="dxa"/>
            <w:tcBorders>
              <w:left w:val="nil"/>
              <w:bottom w:val="nil"/>
              <w:right w:val="nil"/>
            </w:tcBorders>
            <w:vAlign w:val="center"/>
          </w:tcPr>
          <w:p w14:paraId="462BF66D" w14:textId="6D0ACA1C" w:rsidR="00CA73B0" w:rsidRPr="00CA73B0" w:rsidRDefault="00CA73B0" w:rsidP="00CA73B0">
            <w:pPr>
              <w:pStyle w:val="NormalWeb"/>
              <w:contextualSpacing/>
              <w:jc w:val="center"/>
              <w:rPr>
                <w:sz w:val="20"/>
                <w:szCs w:val="20"/>
              </w:rPr>
            </w:pPr>
            <w:r w:rsidRPr="00CA73B0">
              <w:rPr>
                <w:sz w:val="20"/>
                <w:szCs w:val="20"/>
              </w:rPr>
              <w:t>10:02 – 10:05</w:t>
            </w:r>
          </w:p>
        </w:tc>
        <w:tc>
          <w:tcPr>
            <w:tcW w:w="2902" w:type="dxa"/>
            <w:tcBorders>
              <w:left w:val="nil"/>
              <w:bottom w:val="nil"/>
              <w:right w:val="nil"/>
            </w:tcBorders>
          </w:tcPr>
          <w:p w14:paraId="1F999741" w14:textId="4D375C38" w:rsidR="00CA73B0" w:rsidRPr="00CA73B0" w:rsidRDefault="00C579D3" w:rsidP="00CA73B0">
            <w:pPr>
              <w:tabs>
                <w:tab w:val="left" w:pos="567"/>
                <w:tab w:val="left" w:pos="1134"/>
                <w:tab w:val="left" w:pos="5529"/>
              </w:tabs>
              <w:rPr>
                <w:rFonts w:ascii="Times New Roman" w:hAnsi="Times New Roman" w:cs="Times New Roman"/>
                <w:noProof/>
                <w:sz w:val="20"/>
                <w:szCs w:val="20"/>
              </w:rPr>
            </w:pPr>
            <w:r w:rsidRPr="00CA73B0">
              <w:rPr>
                <w:rFonts w:ascii="Times New Roman" w:hAnsi="Times New Roman" w:cs="Times New Roman"/>
                <w:noProof/>
                <w:sz w:val="20"/>
                <w:szCs w:val="20"/>
              </w:rPr>
              <w:drawing>
                <wp:anchor distT="0" distB="0" distL="114300" distR="114300" simplePos="0" relativeHeight="251699200" behindDoc="0" locked="0" layoutInCell="1" allowOverlap="1" wp14:anchorId="439B4FA9" wp14:editId="434C8050">
                  <wp:simplePos x="0" y="0"/>
                  <wp:positionH relativeFrom="margin">
                    <wp:posOffset>578485</wp:posOffset>
                  </wp:positionH>
                  <wp:positionV relativeFrom="margin">
                    <wp:posOffset>779145</wp:posOffset>
                  </wp:positionV>
                  <wp:extent cx="619125" cy="64135"/>
                  <wp:effectExtent l="0" t="0" r="3175" b="0"/>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27" cstate="print">
                            <a:alphaModFix amt="75000"/>
                            <a:extLst>
                              <a:ext uri="{28A0092B-C50C-407E-A947-70E740481C1C}">
                                <a14:useLocalDpi xmlns:a14="http://schemas.microsoft.com/office/drawing/2010/main" val="0"/>
                              </a:ext>
                            </a:extLst>
                          </a:blip>
                          <a:stretch>
                            <a:fillRect/>
                          </a:stretch>
                        </pic:blipFill>
                        <pic:spPr>
                          <a:xfrm>
                            <a:off x="0" y="0"/>
                            <a:ext cx="619125" cy="64135"/>
                          </a:xfrm>
                          <a:prstGeom prst="rect">
                            <a:avLst/>
                          </a:prstGeom>
                        </pic:spPr>
                      </pic:pic>
                    </a:graphicData>
                  </a:graphic>
                  <wp14:sizeRelH relativeFrom="margin">
                    <wp14:pctWidth>0</wp14:pctWidth>
                  </wp14:sizeRelH>
                  <wp14:sizeRelV relativeFrom="margin">
                    <wp14:pctHeight>0</wp14:pctHeight>
                  </wp14:sizeRelV>
                </wp:anchor>
              </w:drawing>
            </w:r>
            <w:r w:rsidRPr="00CA73B0">
              <w:rPr>
                <w:rFonts w:ascii="Times New Roman" w:hAnsi="Times New Roman" w:cs="Times New Roman"/>
                <w:noProof/>
                <w:sz w:val="20"/>
                <w:szCs w:val="20"/>
              </w:rPr>
              <w:drawing>
                <wp:anchor distT="0" distB="0" distL="114300" distR="114300" simplePos="0" relativeHeight="251698176" behindDoc="0" locked="0" layoutInCell="1" allowOverlap="1" wp14:anchorId="51EECF14" wp14:editId="78FDC9CC">
                  <wp:simplePos x="0" y="0"/>
                  <wp:positionH relativeFrom="margin">
                    <wp:posOffset>35827</wp:posOffset>
                  </wp:positionH>
                  <wp:positionV relativeFrom="margin">
                    <wp:posOffset>131011</wp:posOffset>
                  </wp:positionV>
                  <wp:extent cx="1638300" cy="821690"/>
                  <wp:effectExtent l="0" t="0" r="0" b="381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rotWithShape="1">
                          <a:blip r:embed="rId28" cstate="print">
                            <a:extLst>
                              <a:ext uri="{28A0092B-C50C-407E-A947-70E740481C1C}">
                                <a14:useLocalDpi xmlns:a14="http://schemas.microsoft.com/office/drawing/2010/main" val="0"/>
                              </a:ext>
                            </a:extLst>
                          </a:blip>
                          <a:srcRect t="6851" b="12797"/>
                          <a:stretch/>
                        </pic:blipFill>
                        <pic:spPr bwMode="auto">
                          <a:xfrm>
                            <a:off x="0" y="0"/>
                            <a:ext cx="1638300" cy="821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81" w:type="dxa"/>
            <w:tcBorders>
              <w:left w:val="nil"/>
              <w:bottom w:val="nil"/>
              <w:right w:val="nil"/>
            </w:tcBorders>
          </w:tcPr>
          <w:p w14:paraId="62306D61" w14:textId="550999B0" w:rsidR="00CA73B0" w:rsidRPr="00CA73B0" w:rsidRDefault="00CA73B0" w:rsidP="00CA73B0">
            <w:pPr>
              <w:tabs>
                <w:tab w:val="left" w:pos="567"/>
                <w:tab w:val="left" w:pos="1134"/>
                <w:tab w:val="left" w:pos="5529"/>
              </w:tabs>
              <w:jc w:val="both"/>
              <w:rPr>
                <w:rFonts w:ascii="Times New Roman" w:hAnsi="Times New Roman" w:cs="Times New Roman"/>
                <w:sz w:val="20"/>
                <w:szCs w:val="20"/>
              </w:rPr>
            </w:pPr>
            <w:r w:rsidRPr="00CA73B0">
              <w:rPr>
                <w:rFonts w:ascii="Times New Roman" w:hAnsi="Times New Roman" w:cs="Times New Roman"/>
                <w:sz w:val="20"/>
                <w:szCs w:val="20"/>
              </w:rPr>
              <w:t>Abuela menyuruh cucunya, Camilo, untuk membantu salah satu masyarakat kota Encanto, Jose, dalam memasang dekoras</w:t>
            </w:r>
            <w:r w:rsidR="00D14922">
              <w:rPr>
                <w:rFonts w:ascii="Times New Roman" w:hAnsi="Times New Roman" w:cs="Times New Roman"/>
                <w:sz w:val="20"/>
                <w:szCs w:val="20"/>
              </w:rPr>
              <w:t>i</w:t>
            </w:r>
            <w:r w:rsidRPr="00CA73B0">
              <w:rPr>
                <w:rFonts w:ascii="Times New Roman" w:hAnsi="Times New Roman" w:cs="Times New Roman"/>
                <w:sz w:val="20"/>
                <w:szCs w:val="20"/>
              </w:rPr>
              <w:t>. Camilo merespon dengan berkata, “Jose!” dan melakukan perintah tersebut.</w:t>
            </w:r>
          </w:p>
          <w:p w14:paraId="624C626A" w14:textId="77777777" w:rsidR="00CA73B0" w:rsidRPr="00CA73B0" w:rsidRDefault="00CA73B0" w:rsidP="00CA73B0">
            <w:pPr>
              <w:tabs>
                <w:tab w:val="left" w:pos="567"/>
                <w:tab w:val="left" w:pos="1134"/>
                <w:tab w:val="left" w:pos="5529"/>
              </w:tabs>
              <w:jc w:val="both"/>
              <w:rPr>
                <w:rFonts w:ascii="Times New Roman" w:hAnsi="Times New Roman" w:cs="Times New Roman"/>
                <w:sz w:val="20"/>
                <w:szCs w:val="20"/>
              </w:rPr>
            </w:pPr>
          </w:p>
        </w:tc>
      </w:tr>
      <w:tr w:rsidR="00CA73B0" w14:paraId="11C1A358" w14:textId="77777777" w:rsidTr="00513AC4">
        <w:trPr>
          <w:trHeight w:val="100"/>
        </w:trPr>
        <w:tc>
          <w:tcPr>
            <w:tcW w:w="1218" w:type="dxa"/>
            <w:vMerge/>
            <w:tcBorders>
              <w:top w:val="nil"/>
              <w:left w:val="nil"/>
              <w:bottom w:val="single" w:sz="4" w:space="0" w:color="auto"/>
              <w:right w:val="nil"/>
            </w:tcBorders>
          </w:tcPr>
          <w:p w14:paraId="41C3882C" w14:textId="77777777" w:rsidR="00CA73B0" w:rsidRPr="00CA73B0" w:rsidRDefault="00CA73B0" w:rsidP="00CA73B0">
            <w:pPr>
              <w:pStyle w:val="NormalWeb"/>
              <w:contextualSpacing/>
              <w:jc w:val="both"/>
              <w:rPr>
                <w:sz w:val="20"/>
                <w:szCs w:val="20"/>
              </w:rPr>
            </w:pPr>
          </w:p>
        </w:tc>
        <w:tc>
          <w:tcPr>
            <w:tcW w:w="1725" w:type="dxa"/>
            <w:tcBorders>
              <w:top w:val="nil"/>
              <w:left w:val="nil"/>
              <w:bottom w:val="single" w:sz="4" w:space="0" w:color="auto"/>
              <w:right w:val="nil"/>
            </w:tcBorders>
            <w:vAlign w:val="center"/>
          </w:tcPr>
          <w:p w14:paraId="054BE524" w14:textId="76E109C9" w:rsidR="00CA73B0" w:rsidRPr="00CA73B0" w:rsidRDefault="00CA73B0" w:rsidP="00CA73B0">
            <w:pPr>
              <w:pStyle w:val="NormalWeb"/>
              <w:contextualSpacing/>
              <w:jc w:val="center"/>
              <w:rPr>
                <w:sz w:val="20"/>
                <w:szCs w:val="20"/>
              </w:rPr>
            </w:pPr>
            <w:r w:rsidRPr="00CA73B0">
              <w:rPr>
                <w:sz w:val="20"/>
                <w:szCs w:val="20"/>
              </w:rPr>
              <w:t>12:27 – 12:35</w:t>
            </w:r>
          </w:p>
        </w:tc>
        <w:tc>
          <w:tcPr>
            <w:tcW w:w="2902" w:type="dxa"/>
            <w:tcBorders>
              <w:top w:val="nil"/>
              <w:left w:val="nil"/>
              <w:bottom w:val="single" w:sz="4" w:space="0" w:color="auto"/>
              <w:right w:val="nil"/>
            </w:tcBorders>
          </w:tcPr>
          <w:p w14:paraId="4BA251CC" w14:textId="77F7BDE6" w:rsidR="00CA73B0" w:rsidRPr="00CA73B0" w:rsidRDefault="00C579D3" w:rsidP="00CA73B0">
            <w:pPr>
              <w:tabs>
                <w:tab w:val="left" w:pos="567"/>
                <w:tab w:val="left" w:pos="1134"/>
                <w:tab w:val="left" w:pos="5529"/>
              </w:tabs>
              <w:rPr>
                <w:rFonts w:ascii="Times New Roman" w:hAnsi="Times New Roman" w:cs="Times New Roman"/>
                <w:noProof/>
                <w:sz w:val="20"/>
                <w:szCs w:val="20"/>
              </w:rPr>
            </w:pPr>
            <w:r w:rsidRPr="00CA73B0">
              <w:rPr>
                <w:rFonts w:ascii="Times New Roman" w:hAnsi="Times New Roman" w:cs="Times New Roman"/>
                <w:noProof/>
                <w:sz w:val="20"/>
                <w:szCs w:val="20"/>
              </w:rPr>
              <w:drawing>
                <wp:anchor distT="0" distB="0" distL="114300" distR="114300" simplePos="0" relativeHeight="251701248" behindDoc="0" locked="0" layoutInCell="1" allowOverlap="1" wp14:anchorId="4B2E8571" wp14:editId="2A62634D">
                  <wp:simplePos x="0" y="0"/>
                  <wp:positionH relativeFrom="margin">
                    <wp:posOffset>646430</wp:posOffset>
                  </wp:positionH>
                  <wp:positionV relativeFrom="margin">
                    <wp:posOffset>676275</wp:posOffset>
                  </wp:positionV>
                  <wp:extent cx="390525" cy="130175"/>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29" cstate="print">
                            <a:alphaModFix amt="75000"/>
                            <a:extLst>
                              <a:ext uri="{28A0092B-C50C-407E-A947-70E740481C1C}">
                                <a14:useLocalDpi xmlns:a14="http://schemas.microsoft.com/office/drawing/2010/main" val="0"/>
                              </a:ext>
                            </a:extLst>
                          </a:blip>
                          <a:stretch>
                            <a:fillRect/>
                          </a:stretch>
                        </pic:blipFill>
                        <pic:spPr>
                          <a:xfrm>
                            <a:off x="0" y="0"/>
                            <a:ext cx="390525" cy="130175"/>
                          </a:xfrm>
                          <a:prstGeom prst="rect">
                            <a:avLst/>
                          </a:prstGeom>
                        </pic:spPr>
                      </pic:pic>
                    </a:graphicData>
                  </a:graphic>
                  <wp14:sizeRelH relativeFrom="margin">
                    <wp14:pctWidth>0</wp14:pctWidth>
                  </wp14:sizeRelH>
                  <wp14:sizeRelV relativeFrom="margin">
                    <wp14:pctHeight>0</wp14:pctHeight>
                  </wp14:sizeRelV>
                </wp:anchor>
              </w:drawing>
            </w:r>
            <w:r w:rsidRPr="00CA73B0">
              <w:rPr>
                <w:rFonts w:ascii="Times New Roman" w:hAnsi="Times New Roman" w:cs="Times New Roman"/>
                <w:noProof/>
                <w:sz w:val="20"/>
                <w:szCs w:val="20"/>
              </w:rPr>
              <w:drawing>
                <wp:anchor distT="0" distB="0" distL="114300" distR="114300" simplePos="0" relativeHeight="251700224" behindDoc="0" locked="0" layoutInCell="1" allowOverlap="1" wp14:anchorId="11D6EEA5" wp14:editId="5D9ED15F">
                  <wp:simplePos x="0" y="0"/>
                  <wp:positionH relativeFrom="margin">
                    <wp:posOffset>37465</wp:posOffset>
                  </wp:positionH>
                  <wp:positionV relativeFrom="margin">
                    <wp:posOffset>98726</wp:posOffset>
                  </wp:positionV>
                  <wp:extent cx="1631950" cy="802005"/>
                  <wp:effectExtent l="0" t="0" r="635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rotWithShape="1">
                          <a:blip r:embed="rId30" cstate="print">
                            <a:extLst>
                              <a:ext uri="{28A0092B-C50C-407E-A947-70E740481C1C}">
                                <a14:useLocalDpi xmlns:a14="http://schemas.microsoft.com/office/drawing/2010/main" val="0"/>
                              </a:ext>
                            </a:extLst>
                          </a:blip>
                          <a:srcRect t="9652" b="11677"/>
                          <a:stretch/>
                        </pic:blipFill>
                        <pic:spPr bwMode="auto">
                          <a:xfrm>
                            <a:off x="0" y="0"/>
                            <a:ext cx="1631950" cy="802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81" w:type="dxa"/>
            <w:tcBorders>
              <w:top w:val="nil"/>
              <w:left w:val="nil"/>
              <w:bottom w:val="single" w:sz="4" w:space="0" w:color="auto"/>
              <w:right w:val="nil"/>
            </w:tcBorders>
          </w:tcPr>
          <w:p w14:paraId="2D28D009" w14:textId="510B4B83" w:rsidR="00CA73B0" w:rsidRPr="00CA73B0" w:rsidRDefault="00CA73B0" w:rsidP="00CA73B0">
            <w:pPr>
              <w:tabs>
                <w:tab w:val="left" w:pos="567"/>
                <w:tab w:val="left" w:pos="1134"/>
                <w:tab w:val="left" w:pos="5529"/>
              </w:tabs>
              <w:jc w:val="both"/>
              <w:rPr>
                <w:rFonts w:ascii="Times New Roman" w:hAnsi="Times New Roman" w:cs="Times New Roman"/>
                <w:sz w:val="20"/>
                <w:szCs w:val="20"/>
              </w:rPr>
            </w:pPr>
            <w:r w:rsidRPr="00CA73B0">
              <w:rPr>
                <w:rFonts w:ascii="Times New Roman" w:hAnsi="Times New Roman" w:cs="Times New Roman"/>
                <w:sz w:val="20"/>
                <w:szCs w:val="20"/>
              </w:rPr>
              <w:t>Abuela menegur anaknya, Pepa, karena tidak dapat mengontrol Karunia dalam mengatur cuaca. Dengan perasaan geram</w:t>
            </w:r>
            <w:r w:rsidR="00270CED">
              <w:rPr>
                <w:rFonts w:ascii="Times New Roman" w:hAnsi="Times New Roman" w:cs="Times New Roman"/>
                <w:sz w:val="20"/>
                <w:szCs w:val="20"/>
              </w:rPr>
              <w:t xml:space="preserve">, </w:t>
            </w:r>
            <w:r w:rsidRPr="00CA73B0">
              <w:rPr>
                <w:rFonts w:ascii="Times New Roman" w:hAnsi="Times New Roman" w:cs="Times New Roman"/>
                <w:sz w:val="20"/>
                <w:szCs w:val="20"/>
              </w:rPr>
              <w:t>Pepa membalas, “Aku tahu, Ibu. Aku tak menemukan Antonio. Apa yang kau inginkan dariku?”.</w:t>
            </w:r>
            <w:r w:rsidRPr="00CA73B0">
              <w:rPr>
                <w:rFonts w:ascii="Times New Roman" w:hAnsi="Times New Roman" w:cs="Times New Roman"/>
                <w:sz w:val="20"/>
                <w:szCs w:val="20"/>
              </w:rPr>
              <w:br/>
            </w:r>
          </w:p>
        </w:tc>
      </w:tr>
      <w:tr w:rsidR="00C02E09" w14:paraId="6A36950B" w14:textId="77777777" w:rsidTr="00513AC4">
        <w:trPr>
          <w:trHeight w:val="100"/>
        </w:trPr>
        <w:tc>
          <w:tcPr>
            <w:tcW w:w="1218" w:type="dxa"/>
            <w:vMerge w:val="restart"/>
            <w:tcBorders>
              <w:left w:val="nil"/>
              <w:bottom w:val="nil"/>
              <w:right w:val="nil"/>
            </w:tcBorders>
            <w:vAlign w:val="center"/>
          </w:tcPr>
          <w:p w14:paraId="673243BB" w14:textId="2A38610A" w:rsidR="00C02E09" w:rsidRPr="003E6614" w:rsidRDefault="00C02E09" w:rsidP="003E6614">
            <w:pPr>
              <w:pStyle w:val="NormalWeb"/>
              <w:contextualSpacing/>
              <w:jc w:val="center"/>
              <w:rPr>
                <w:sz w:val="20"/>
                <w:szCs w:val="20"/>
              </w:rPr>
            </w:pPr>
            <w:r w:rsidRPr="003E6614">
              <w:rPr>
                <w:sz w:val="20"/>
                <w:szCs w:val="20"/>
              </w:rPr>
              <w:t>Scene 4</w:t>
            </w:r>
          </w:p>
        </w:tc>
        <w:tc>
          <w:tcPr>
            <w:tcW w:w="1725" w:type="dxa"/>
            <w:tcBorders>
              <w:left w:val="nil"/>
              <w:bottom w:val="nil"/>
              <w:right w:val="nil"/>
            </w:tcBorders>
            <w:vAlign w:val="center"/>
          </w:tcPr>
          <w:p w14:paraId="0E5D513A" w14:textId="4FEF8D53" w:rsidR="00C02E09" w:rsidRPr="003E6614" w:rsidRDefault="00C02E09" w:rsidP="003E6614">
            <w:pPr>
              <w:pStyle w:val="NormalWeb"/>
              <w:contextualSpacing/>
              <w:jc w:val="center"/>
              <w:rPr>
                <w:sz w:val="20"/>
                <w:szCs w:val="20"/>
              </w:rPr>
            </w:pPr>
            <w:r w:rsidRPr="003E6614">
              <w:rPr>
                <w:sz w:val="20"/>
                <w:szCs w:val="20"/>
              </w:rPr>
              <w:t>16:55 – 17:19</w:t>
            </w:r>
          </w:p>
        </w:tc>
        <w:tc>
          <w:tcPr>
            <w:tcW w:w="2902" w:type="dxa"/>
            <w:tcBorders>
              <w:left w:val="nil"/>
              <w:bottom w:val="nil"/>
              <w:right w:val="nil"/>
            </w:tcBorders>
            <w:vAlign w:val="center"/>
          </w:tcPr>
          <w:p w14:paraId="2D01CDF3" w14:textId="49DDB538" w:rsidR="00C02E09" w:rsidRPr="003E6614" w:rsidRDefault="00C02E09" w:rsidP="003E6614">
            <w:pPr>
              <w:tabs>
                <w:tab w:val="left" w:pos="567"/>
                <w:tab w:val="left" w:pos="1134"/>
                <w:tab w:val="left" w:pos="5529"/>
              </w:tabs>
              <w:jc w:val="center"/>
              <w:rPr>
                <w:rFonts w:ascii="Times New Roman" w:hAnsi="Times New Roman" w:cs="Times New Roman"/>
                <w:noProof/>
                <w:sz w:val="20"/>
                <w:szCs w:val="20"/>
              </w:rPr>
            </w:pPr>
            <w:r w:rsidRPr="003E6614">
              <w:rPr>
                <w:rFonts w:ascii="Times New Roman" w:hAnsi="Times New Roman" w:cs="Times New Roman"/>
                <w:noProof/>
                <w:sz w:val="20"/>
                <w:szCs w:val="20"/>
              </w:rPr>
              <w:drawing>
                <wp:anchor distT="0" distB="0" distL="114300" distR="114300" simplePos="0" relativeHeight="251742208" behindDoc="0" locked="0" layoutInCell="1" allowOverlap="1" wp14:anchorId="174AF4CA" wp14:editId="511B9B17">
                  <wp:simplePos x="0" y="0"/>
                  <wp:positionH relativeFrom="margin">
                    <wp:posOffset>51435</wp:posOffset>
                  </wp:positionH>
                  <wp:positionV relativeFrom="margin">
                    <wp:posOffset>130810</wp:posOffset>
                  </wp:positionV>
                  <wp:extent cx="1610995" cy="875030"/>
                  <wp:effectExtent l="0" t="0" r="1905" b="12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rotWithShape="1">
                          <a:blip r:embed="rId31" cstate="print">
                            <a:extLst>
                              <a:ext uri="{28A0092B-C50C-407E-A947-70E740481C1C}">
                                <a14:useLocalDpi xmlns:a14="http://schemas.microsoft.com/office/drawing/2010/main" val="0"/>
                              </a:ext>
                            </a:extLst>
                          </a:blip>
                          <a:srcRect t="6093" b="6919"/>
                          <a:stretch/>
                        </pic:blipFill>
                        <pic:spPr bwMode="auto">
                          <a:xfrm>
                            <a:off x="0" y="0"/>
                            <a:ext cx="1610995" cy="875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6614">
              <w:rPr>
                <w:rFonts w:ascii="Times New Roman" w:hAnsi="Times New Roman" w:cs="Times New Roman"/>
                <w:noProof/>
                <w:sz w:val="20"/>
                <w:szCs w:val="20"/>
              </w:rPr>
              <w:drawing>
                <wp:anchor distT="0" distB="0" distL="114300" distR="114300" simplePos="0" relativeHeight="251743232" behindDoc="0" locked="0" layoutInCell="1" allowOverlap="1" wp14:anchorId="06236384" wp14:editId="2B19992C">
                  <wp:simplePos x="0" y="0"/>
                  <wp:positionH relativeFrom="margin">
                    <wp:posOffset>546735</wp:posOffset>
                  </wp:positionH>
                  <wp:positionV relativeFrom="margin">
                    <wp:posOffset>846455</wp:posOffset>
                  </wp:positionV>
                  <wp:extent cx="684530" cy="66040"/>
                  <wp:effectExtent l="0" t="0" r="1270" b="0"/>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32" cstate="print">
                            <a:alphaModFix amt="75000"/>
                            <a:extLst>
                              <a:ext uri="{28A0092B-C50C-407E-A947-70E740481C1C}">
                                <a14:useLocalDpi xmlns:a14="http://schemas.microsoft.com/office/drawing/2010/main" val="0"/>
                              </a:ext>
                            </a:extLst>
                          </a:blip>
                          <a:stretch>
                            <a:fillRect/>
                          </a:stretch>
                        </pic:blipFill>
                        <pic:spPr>
                          <a:xfrm>
                            <a:off x="0" y="0"/>
                            <a:ext cx="684530" cy="66040"/>
                          </a:xfrm>
                          <a:prstGeom prst="rect">
                            <a:avLst/>
                          </a:prstGeom>
                        </pic:spPr>
                      </pic:pic>
                    </a:graphicData>
                  </a:graphic>
                  <wp14:sizeRelH relativeFrom="margin">
                    <wp14:pctWidth>0</wp14:pctWidth>
                  </wp14:sizeRelH>
                  <wp14:sizeRelV relativeFrom="margin">
                    <wp14:pctHeight>0</wp14:pctHeight>
                  </wp14:sizeRelV>
                </wp:anchor>
              </w:drawing>
            </w:r>
          </w:p>
        </w:tc>
        <w:tc>
          <w:tcPr>
            <w:tcW w:w="3081" w:type="dxa"/>
            <w:tcBorders>
              <w:left w:val="nil"/>
              <w:bottom w:val="nil"/>
              <w:right w:val="nil"/>
            </w:tcBorders>
            <w:vAlign w:val="center"/>
          </w:tcPr>
          <w:p w14:paraId="3946BFBD" w14:textId="1577956E" w:rsidR="00C02E09" w:rsidRPr="003E6614" w:rsidRDefault="00C02E09" w:rsidP="003E6614">
            <w:pPr>
              <w:tabs>
                <w:tab w:val="left" w:pos="567"/>
                <w:tab w:val="left" w:pos="1134"/>
                <w:tab w:val="left" w:pos="5529"/>
              </w:tabs>
              <w:jc w:val="both"/>
              <w:rPr>
                <w:rFonts w:ascii="Times New Roman" w:hAnsi="Times New Roman" w:cs="Times New Roman"/>
                <w:sz w:val="20"/>
                <w:szCs w:val="20"/>
              </w:rPr>
            </w:pPr>
            <w:r w:rsidRPr="003E6614">
              <w:rPr>
                <w:rFonts w:ascii="Times New Roman" w:hAnsi="Times New Roman" w:cs="Times New Roman"/>
                <w:sz w:val="20"/>
                <w:szCs w:val="20"/>
              </w:rPr>
              <w:t>Abuela membuka Upacara Karunia Antonio dengan berpidato di depan keluarga Madrigal dan masyarakat kota Encanto.</w:t>
            </w:r>
          </w:p>
        </w:tc>
      </w:tr>
      <w:tr w:rsidR="00C02E09" w14:paraId="7FA0BFC9" w14:textId="77777777" w:rsidTr="00513AC4">
        <w:trPr>
          <w:trHeight w:val="100"/>
        </w:trPr>
        <w:tc>
          <w:tcPr>
            <w:tcW w:w="1218" w:type="dxa"/>
            <w:vMerge/>
            <w:tcBorders>
              <w:top w:val="nil"/>
              <w:left w:val="nil"/>
              <w:bottom w:val="single" w:sz="4" w:space="0" w:color="auto"/>
              <w:right w:val="nil"/>
            </w:tcBorders>
            <w:vAlign w:val="center"/>
          </w:tcPr>
          <w:p w14:paraId="5491DB24" w14:textId="3BDADF03" w:rsidR="00C02E09" w:rsidRPr="003E6614" w:rsidRDefault="00C02E09" w:rsidP="003E6614">
            <w:pPr>
              <w:pStyle w:val="NormalWeb"/>
              <w:contextualSpacing/>
              <w:jc w:val="center"/>
              <w:rPr>
                <w:sz w:val="20"/>
                <w:szCs w:val="20"/>
              </w:rPr>
            </w:pPr>
          </w:p>
        </w:tc>
        <w:tc>
          <w:tcPr>
            <w:tcW w:w="1725" w:type="dxa"/>
            <w:tcBorders>
              <w:top w:val="nil"/>
              <w:left w:val="nil"/>
              <w:bottom w:val="single" w:sz="4" w:space="0" w:color="auto"/>
              <w:right w:val="nil"/>
            </w:tcBorders>
            <w:vAlign w:val="center"/>
          </w:tcPr>
          <w:p w14:paraId="7A90C49F" w14:textId="378BC3BD" w:rsidR="00C02E09" w:rsidRPr="003E6614" w:rsidRDefault="00C02E09" w:rsidP="003E6614">
            <w:pPr>
              <w:pStyle w:val="NormalWeb"/>
              <w:contextualSpacing/>
              <w:jc w:val="center"/>
              <w:rPr>
                <w:sz w:val="20"/>
                <w:szCs w:val="20"/>
              </w:rPr>
            </w:pPr>
            <w:r w:rsidRPr="003E6614">
              <w:rPr>
                <w:sz w:val="20"/>
                <w:szCs w:val="20"/>
              </w:rPr>
              <w:t>16:55 – 17:19</w:t>
            </w:r>
          </w:p>
        </w:tc>
        <w:tc>
          <w:tcPr>
            <w:tcW w:w="2902" w:type="dxa"/>
            <w:tcBorders>
              <w:top w:val="nil"/>
              <w:left w:val="nil"/>
              <w:bottom w:val="single" w:sz="4" w:space="0" w:color="auto"/>
              <w:right w:val="nil"/>
            </w:tcBorders>
            <w:vAlign w:val="center"/>
          </w:tcPr>
          <w:p w14:paraId="1ED41215" w14:textId="325A0981" w:rsidR="00C02E09" w:rsidRPr="003E6614" w:rsidRDefault="00C579D3" w:rsidP="003E6614">
            <w:pPr>
              <w:tabs>
                <w:tab w:val="left" w:pos="567"/>
                <w:tab w:val="left" w:pos="1134"/>
                <w:tab w:val="left" w:pos="5529"/>
              </w:tabs>
              <w:jc w:val="center"/>
              <w:rPr>
                <w:rFonts w:ascii="Times New Roman" w:hAnsi="Times New Roman" w:cs="Times New Roman"/>
                <w:noProof/>
                <w:sz w:val="20"/>
                <w:szCs w:val="20"/>
              </w:rPr>
            </w:pPr>
            <w:r>
              <w:rPr>
                <w:rFonts w:ascii="Times New Roman" w:hAnsi="Times New Roman" w:cs="Times New Roman"/>
                <w:noProof/>
              </w:rPr>
              <w:drawing>
                <wp:anchor distT="0" distB="0" distL="114300" distR="114300" simplePos="0" relativeHeight="251744256" behindDoc="0" locked="0" layoutInCell="1" allowOverlap="1" wp14:anchorId="7A6B8917" wp14:editId="7FB5FD19">
                  <wp:simplePos x="0" y="0"/>
                  <wp:positionH relativeFrom="margin">
                    <wp:posOffset>71755</wp:posOffset>
                  </wp:positionH>
                  <wp:positionV relativeFrom="margin">
                    <wp:posOffset>135890</wp:posOffset>
                  </wp:positionV>
                  <wp:extent cx="1570990" cy="781685"/>
                  <wp:effectExtent l="0" t="0" r="3810" b="5715"/>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rotWithShape="1">
                          <a:blip r:embed="rId33" cstate="print">
                            <a:extLst>
                              <a:ext uri="{28A0092B-C50C-407E-A947-70E740481C1C}">
                                <a14:useLocalDpi xmlns:a14="http://schemas.microsoft.com/office/drawing/2010/main" val="0"/>
                              </a:ext>
                            </a:extLst>
                          </a:blip>
                          <a:srcRect t="7689" b="12670"/>
                          <a:stretch/>
                        </pic:blipFill>
                        <pic:spPr bwMode="auto">
                          <a:xfrm>
                            <a:off x="0" y="0"/>
                            <a:ext cx="1570990" cy="78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i/>
                <w:iCs/>
                <w:noProof/>
              </w:rPr>
              <w:drawing>
                <wp:anchor distT="0" distB="0" distL="114300" distR="114300" simplePos="0" relativeHeight="251745280" behindDoc="0" locked="0" layoutInCell="1" allowOverlap="1" wp14:anchorId="19B824D7" wp14:editId="50117767">
                  <wp:simplePos x="0" y="0"/>
                  <wp:positionH relativeFrom="margin">
                    <wp:posOffset>598805</wp:posOffset>
                  </wp:positionH>
                  <wp:positionV relativeFrom="margin">
                    <wp:posOffset>766445</wp:posOffset>
                  </wp:positionV>
                  <wp:extent cx="467995" cy="58420"/>
                  <wp:effectExtent l="0" t="0" r="1905" b="508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34" cstate="print">
                            <a:alphaModFix amt="75000"/>
                            <a:extLst>
                              <a:ext uri="{28A0092B-C50C-407E-A947-70E740481C1C}">
                                <a14:useLocalDpi xmlns:a14="http://schemas.microsoft.com/office/drawing/2010/main" val="0"/>
                              </a:ext>
                            </a:extLst>
                          </a:blip>
                          <a:stretch>
                            <a:fillRect/>
                          </a:stretch>
                        </pic:blipFill>
                        <pic:spPr>
                          <a:xfrm>
                            <a:off x="0" y="0"/>
                            <a:ext cx="467995" cy="58420"/>
                          </a:xfrm>
                          <a:prstGeom prst="rect">
                            <a:avLst/>
                          </a:prstGeom>
                        </pic:spPr>
                      </pic:pic>
                    </a:graphicData>
                  </a:graphic>
                  <wp14:sizeRelH relativeFrom="margin">
                    <wp14:pctWidth>0</wp14:pctWidth>
                  </wp14:sizeRelH>
                  <wp14:sizeRelV relativeFrom="margin">
                    <wp14:pctHeight>0</wp14:pctHeight>
                  </wp14:sizeRelV>
                </wp:anchor>
              </w:drawing>
            </w:r>
          </w:p>
        </w:tc>
        <w:tc>
          <w:tcPr>
            <w:tcW w:w="3081" w:type="dxa"/>
            <w:tcBorders>
              <w:top w:val="nil"/>
              <w:left w:val="nil"/>
              <w:bottom w:val="single" w:sz="4" w:space="0" w:color="auto"/>
              <w:right w:val="nil"/>
            </w:tcBorders>
            <w:vAlign w:val="center"/>
          </w:tcPr>
          <w:p w14:paraId="48C66F18" w14:textId="27AC668B" w:rsidR="00C02E09" w:rsidRPr="003E6614" w:rsidRDefault="00C02E09" w:rsidP="00414B1B">
            <w:pPr>
              <w:tabs>
                <w:tab w:val="left" w:pos="567"/>
                <w:tab w:val="left" w:pos="1134"/>
                <w:tab w:val="left" w:pos="5529"/>
              </w:tabs>
              <w:jc w:val="both"/>
              <w:rPr>
                <w:rFonts w:ascii="Times New Roman" w:hAnsi="Times New Roman" w:cs="Times New Roman"/>
                <w:sz w:val="20"/>
                <w:szCs w:val="20"/>
              </w:rPr>
            </w:pPr>
            <w:r w:rsidRPr="0058391D">
              <w:rPr>
                <w:rFonts w:ascii="Times New Roman" w:hAnsi="Times New Roman" w:cs="Times New Roman"/>
                <w:sz w:val="20"/>
                <w:szCs w:val="20"/>
              </w:rPr>
              <w:t xml:space="preserve">Abuela mengumumkan kehadiran Karunia </w:t>
            </w:r>
            <w:r>
              <w:rPr>
                <w:rFonts w:ascii="Times New Roman" w:hAnsi="Times New Roman" w:cs="Times New Roman"/>
                <w:sz w:val="20"/>
                <w:szCs w:val="20"/>
              </w:rPr>
              <w:t xml:space="preserve">baru </w:t>
            </w:r>
            <w:r w:rsidRPr="0058391D">
              <w:rPr>
                <w:rFonts w:ascii="Times New Roman" w:hAnsi="Times New Roman" w:cs="Times New Roman"/>
                <w:sz w:val="20"/>
                <w:szCs w:val="20"/>
              </w:rPr>
              <w:t xml:space="preserve">kepada keluarga Madrigal dan masyarakat kota Encanto. </w:t>
            </w:r>
          </w:p>
        </w:tc>
      </w:tr>
      <w:tr w:rsidR="003E6614" w14:paraId="1759E53E" w14:textId="77777777" w:rsidTr="00513AC4">
        <w:trPr>
          <w:trHeight w:val="100"/>
        </w:trPr>
        <w:tc>
          <w:tcPr>
            <w:tcW w:w="1218" w:type="dxa"/>
            <w:tcBorders>
              <w:left w:val="nil"/>
              <w:bottom w:val="single" w:sz="4" w:space="0" w:color="auto"/>
              <w:right w:val="nil"/>
            </w:tcBorders>
            <w:vAlign w:val="center"/>
          </w:tcPr>
          <w:p w14:paraId="57E58256" w14:textId="33C78715" w:rsidR="003E6614" w:rsidRPr="003E6614" w:rsidRDefault="003E6614" w:rsidP="003E6614">
            <w:pPr>
              <w:pStyle w:val="NormalWeb"/>
              <w:contextualSpacing/>
              <w:jc w:val="center"/>
              <w:rPr>
                <w:sz w:val="20"/>
                <w:szCs w:val="20"/>
              </w:rPr>
            </w:pPr>
            <w:r w:rsidRPr="003E6614">
              <w:rPr>
                <w:sz w:val="20"/>
                <w:szCs w:val="20"/>
              </w:rPr>
              <w:t>Scene 5</w:t>
            </w:r>
          </w:p>
        </w:tc>
        <w:tc>
          <w:tcPr>
            <w:tcW w:w="1725" w:type="dxa"/>
            <w:tcBorders>
              <w:left w:val="nil"/>
              <w:bottom w:val="single" w:sz="4" w:space="0" w:color="auto"/>
              <w:right w:val="nil"/>
            </w:tcBorders>
            <w:vAlign w:val="center"/>
          </w:tcPr>
          <w:p w14:paraId="1AC6082B" w14:textId="089612B7" w:rsidR="003E6614" w:rsidRPr="003E6614" w:rsidRDefault="003E6614" w:rsidP="003E6614">
            <w:pPr>
              <w:pStyle w:val="NormalWeb"/>
              <w:contextualSpacing/>
              <w:jc w:val="center"/>
              <w:rPr>
                <w:sz w:val="20"/>
                <w:szCs w:val="20"/>
              </w:rPr>
            </w:pPr>
            <w:r w:rsidRPr="003E6614">
              <w:rPr>
                <w:sz w:val="20"/>
                <w:szCs w:val="20"/>
              </w:rPr>
              <w:t>29:42 – 30:33</w:t>
            </w:r>
          </w:p>
        </w:tc>
        <w:tc>
          <w:tcPr>
            <w:tcW w:w="2902" w:type="dxa"/>
            <w:tcBorders>
              <w:left w:val="nil"/>
              <w:bottom w:val="single" w:sz="4" w:space="0" w:color="auto"/>
              <w:right w:val="nil"/>
            </w:tcBorders>
          </w:tcPr>
          <w:p w14:paraId="3A3414D1" w14:textId="00AA9679" w:rsidR="003E6614" w:rsidRPr="003E6614" w:rsidRDefault="00C579D3" w:rsidP="003E6614">
            <w:pPr>
              <w:tabs>
                <w:tab w:val="left" w:pos="567"/>
                <w:tab w:val="left" w:pos="1134"/>
                <w:tab w:val="left" w:pos="5529"/>
              </w:tabs>
              <w:jc w:val="both"/>
              <w:rPr>
                <w:rFonts w:ascii="Times New Roman" w:hAnsi="Times New Roman" w:cs="Times New Roman"/>
                <w:noProof/>
                <w:sz w:val="20"/>
                <w:szCs w:val="20"/>
              </w:rPr>
            </w:pPr>
            <w:r w:rsidRPr="003E6614">
              <w:rPr>
                <w:rFonts w:ascii="Times New Roman" w:hAnsi="Times New Roman" w:cs="Times New Roman"/>
                <w:noProof/>
                <w:sz w:val="20"/>
                <w:szCs w:val="20"/>
              </w:rPr>
              <w:drawing>
                <wp:anchor distT="0" distB="0" distL="114300" distR="114300" simplePos="0" relativeHeight="251721728" behindDoc="0" locked="0" layoutInCell="1" allowOverlap="1" wp14:anchorId="6326DD10" wp14:editId="7F0E80AC">
                  <wp:simplePos x="0" y="0"/>
                  <wp:positionH relativeFrom="margin">
                    <wp:posOffset>47625</wp:posOffset>
                  </wp:positionH>
                  <wp:positionV relativeFrom="margin">
                    <wp:posOffset>104775</wp:posOffset>
                  </wp:positionV>
                  <wp:extent cx="1585595" cy="796925"/>
                  <wp:effectExtent l="0" t="0" r="1905" b="317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rotWithShape="1">
                          <a:blip r:embed="rId35" cstate="print">
                            <a:extLst>
                              <a:ext uri="{28A0092B-C50C-407E-A947-70E740481C1C}">
                                <a14:useLocalDpi xmlns:a14="http://schemas.microsoft.com/office/drawing/2010/main" val="0"/>
                              </a:ext>
                            </a:extLst>
                          </a:blip>
                          <a:srcRect t="6410" b="13094"/>
                          <a:stretch/>
                        </pic:blipFill>
                        <pic:spPr bwMode="auto">
                          <a:xfrm>
                            <a:off x="0" y="0"/>
                            <a:ext cx="1585595" cy="796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6614">
              <w:rPr>
                <w:rFonts w:ascii="Times New Roman" w:hAnsi="Times New Roman" w:cs="Times New Roman"/>
                <w:noProof/>
                <w:sz w:val="20"/>
                <w:szCs w:val="20"/>
              </w:rPr>
              <w:drawing>
                <wp:anchor distT="0" distB="0" distL="114300" distR="114300" simplePos="0" relativeHeight="251722752" behindDoc="0" locked="0" layoutInCell="1" allowOverlap="1" wp14:anchorId="2525BBA5" wp14:editId="49ACA3A3">
                  <wp:simplePos x="0" y="0"/>
                  <wp:positionH relativeFrom="margin">
                    <wp:posOffset>512445</wp:posOffset>
                  </wp:positionH>
                  <wp:positionV relativeFrom="margin">
                    <wp:posOffset>730885</wp:posOffset>
                  </wp:positionV>
                  <wp:extent cx="719455" cy="62230"/>
                  <wp:effectExtent l="0" t="0" r="4445" b="127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36" cstate="print">
                            <a:alphaModFix amt="75000"/>
                            <a:extLst>
                              <a:ext uri="{28A0092B-C50C-407E-A947-70E740481C1C}">
                                <a14:useLocalDpi xmlns:a14="http://schemas.microsoft.com/office/drawing/2010/main" val="0"/>
                              </a:ext>
                            </a:extLst>
                          </a:blip>
                          <a:stretch>
                            <a:fillRect/>
                          </a:stretch>
                        </pic:blipFill>
                        <pic:spPr>
                          <a:xfrm>
                            <a:off x="0" y="0"/>
                            <a:ext cx="719455" cy="62230"/>
                          </a:xfrm>
                          <a:prstGeom prst="rect">
                            <a:avLst/>
                          </a:prstGeom>
                        </pic:spPr>
                      </pic:pic>
                    </a:graphicData>
                  </a:graphic>
                  <wp14:sizeRelH relativeFrom="margin">
                    <wp14:pctWidth>0</wp14:pctWidth>
                  </wp14:sizeRelH>
                  <wp14:sizeRelV relativeFrom="margin">
                    <wp14:pctHeight>0</wp14:pctHeight>
                  </wp14:sizeRelV>
                </wp:anchor>
              </w:drawing>
            </w:r>
          </w:p>
        </w:tc>
        <w:tc>
          <w:tcPr>
            <w:tcW w:w="3081" w:type="dxa"/>
            <w:tcBorders>
              <w:left w:val="nil"/>
              <w:bottom w:val="single" w:sz="4" w:space="0" w:color="auto"/>
              <w:right w:val="nil"/>
            </w:tcBorders>
            <w:vAlign w:val="center"/>
          </w:tcPr>
          <w:p w14:paraId="130D89F7" w14:textId="4DCA1E1A" w:rsidR="003E6614" w:rsidRPr="003E6614" w:rsidRDefault="003E6614" w:rsidP="003E6614">
            <w:pPr>
              <w:tabs>
                <w:tab w:val="left" w:pos="567"/>
                <w:tab w:val="left" w:pos="1134"/>
                <w:tab w:val="left" w:pos="5529"/>
              </w:tabs>
              <w:jc w:val="both"/>
              <w:rPr>
                <w:rFonts w:ascii="Times New Roman" w:hAnsi="Times New Roman" w:cs="Times New Roman"/>
                <w:sz w:val="20"/>
                <w:szCs w:val="20"/>
              </w:rPr>
            </w:pPr>
            <w:r w:rsidRPr="003E6614">
              <w:rPr>
                <w:rFonts w:ascii="Times New Roman" w:hAnsi="Times New Roman" w:cs="Times New Roman"/>
                <w:sz w:val="20"/>
                <w:szCs w:val="20"/>
              </w:rPr>
              <w:t xml:space="preserve">Dengan sedih, Abuela </w:t>
            </w:r>
            <w:r w:rsidR="00BF2BBD">
              <w:rPr>
                <w:rFonts w:ascii="Times New Roman" w:hAnsi="Times New Roman" w:cs="Times New Roman"/>
                <w:sz w:val="20"/>
                <w:szCs w:val="20"/>
              </w:rPr>
              <w:t>berbicara dengan dirinya</w:t>
            </w:r>
            <w:r w:rsidRPr="003E6614">
              <w:rPr>
                <w:rFonts w:ascii="Times New Roman" w:hAnsi="Times New Roman" w:cs="Times New Roman"/>
                <w:sz w:val="20"/>
                <w:szCs w:val="20"/>
              </w:rPr>
              <w:t xml:space="preserve"> seakan-akan </w:t>
            </w:r>
            <w:r w:rsidR="00BF2BBD">
              <w:rPr>
                <w:rFonts w:ascii="Times New Roman" w:hAnsi="Times New Roman" w:cs="Times New Roman"/>
                <w:sz w:val="20"/>
                <w:szCs w:val="20"/>
              </w:rPr>
              <w:t xml:space="preserve">sedang </w:t>
            </w:r>
            <w:r w:rsidRPr="003E6614">
              <w:rPr>
                <w:rFonts w:ascii="Times New Roman" w:hAnsi="Times New Roman" w:cs="Times New Roman"/>
                <w:sz w:val="20"/>
                <w:szCs w:val="20"/>
              </w:rPr>
              <w:t>berbicara kepada almarhum suami, Pedro, untuk meluapkan kekhawatiran akan kerapuhan kekuatan ajaib keluarga Madrigal.</w:t>
            </w:r>
          </w:p>
          <w:p w14:paraId="7B0F5C6E" w14:textId="77777777" w:rsidR="003E6614" w:rsidRPr="003E6614" w:rsidRDefault="003E6614" w:rsidP="003E6614">
            <w:pPr>
              <w:tabs>
                <w:tab w:val="left" w:pos="567"/>
                <w:tab w:val="left" w:pos="1134"/>
                <w:tab w:val="left" w:pos="5529"/>
              </w:tabs>
              <w:jc w:val="both"/>
              <w:rPr>
                <w:rFonts w:ascii="Times New Roman" w:hAnsi="Times New Roman" w:cs="Times New Roman"/>
                <w:sz w:val="20"/>
                <w:szCs w:val="20"/>
              </w:rPr>
            </w:pPr>
          </w:p>
        </w:tc>
      </w:tr>
      <w:tr w:rsidR="0096702E" w14:paraId="23303E2E" w14:textId="77777777" w:rsidTr="00513AC4">
        <w:trPr>
          <w:trHeight w:val="100"/>
        </w:trPr>
        <w:tc>
          <w:tcPr>
            <w:tcW w:w="1218" w:type="dxa"/>
            <w:vMerge w:val="restart"/>
            <w:tcBorders>
              <w:left w:val="nil"/>
              <w:bottom w:val="nil"/>
              <w:right w:val="nil"/>
            </w:tcBorders>
            <w:vAlign w:val="center"/>
          </w:tcPr>
          <w:p w14:paraId="3C1F2252" w14:textId="21A0C397" w:rsidR="0096702E" w:rsidRPr="003E6614" w:rsidRDefault="0096702E" w:rsidP="0096702E">
            <w:pPr>
              <w:pStyle w:val="NormalWeb"/>
              <w:contextualSpacing/>
              <w:jc w:val="center"/>
              <w:rPr>
                <w:sz w:val="20"/>
                <w:szCs w:val="20"/>
              </w:rPr>
            </w:pPr>
            <w:r>
              <w:rPr>
                <w:rFonts w:cstheme="minorHAnsi"/>
                <w:sz w:val="22"/>
                <w:szCs w:val="22"/>
              </w:rPr>
              <w:t>Scene 6</w:t>
            </w:r>
          </w:p>
        </w:tc>
        <w:tc>
          <w:tcPr>
            <w:tcW w:w="1725" w:type="dxa"/>
            <w:tcBorders>
              <w:left w:val="nil"/>
              <w:bottom w:val="nil"/>
              <w:right w:val="nil"/>
            </w:tcBorders>
            <w:vAlign w:val="center"/>
          </w:tcPr>
          <w:p w14:paraId="11746E45" w14:textId="2F7C3D04" w:rsidR="0096702E" w:rsidRPr="003E6614" w:rsidRDefault="0096702E" w:rsidP="0096702E">
            <w:pPr>
              <w:pStyle w:val="NormalWeb"/>
              <w:contextualSpacing/>
              <w:jc w:val="center"/>
              <w:rPr>
                <w:sz w:val="20"/>
                <w:szCs w:val="20"/>
              </w:rPr>
            </w:pPr>
            <w:r>
              <w:rPr>
                <w:rFonts w:cstheme="minorHAnsi"/>
                <w:sz w:val="22"/>
                <w:szCs w:val="22"/>
              </w:rPr>
              <w:t>31:44 – 31:47</w:t>
            </w:r>
          </w:p>
        </w:tc>
        <w:tc>
          <w:tcPr>
            <w:tcW w:w="2902" w:type="dxa"/>
            <w:tcBorders>
              <w:left w:val="nil"/>
              <w:bottom w:val="nil"/>
              <w:right w:val="nil"/>
            </w:tcBorders>
          </w:tcPr>
          <w:p w14:paraId="4C3D8F08" w14:textId="77777777" w:rsidR="0096702E" w:rsidRDefault="0096702E" w:rsidP="0096702E">
            <w:pPr>
              <w:tabs>
                <w:tab w:val="left" w:pos="567"/>
                <w:tab w:val="left" w:pos="1134"/>
                <w:tab w:val="left" w:pos="5529"/>
              </w:tabs>
              <w:jc w:val="both"/>
              <w:rPr>
                <w:rFonts w:ascii="Times New Roman" w:hAnsi="Times New Roman" w:cs="Times New Roman"/>
                <w:noProof/>
              </w:rPr>
            </w:pPr>
            <w:r>
              <w:rPr>
                <w:rFonts w:ascii="Times New Roman" w:eastAsia="Times New Roman" w:hAnsi="Times New Roman" w:cs="Times New Roman"/>
                <w:noProof/>
              </w:rPr>
              <w:drawing>
                <wp:anchor distT="0" distB="0" distL="114300" distR="114300" simplePos="0" relativeHeight="251732992" behindDoc="0" locked="0" layoutInCell="1" allowOverlap="1" wp14:anchorId="70A4F1CE" wp14:editId="02DD6C1E">
                  <wp:simplePos x="0" y="0"/>
                  <wp:positionH relativeFrom="margin">
                    <wp:posOffset>615619</wp:posOffset>
                  </wp:positionH>
                  <wp:positionV relativeFrom="margin">
                    <wp:posOffset>820016</wp:posOffset>
                  </wp:positionV>
                  <wp:extent cx="503107" cy="56044"/>
                  <wp:effectExtent l="0" t="0" r="0" b="0"/>
                  <wp:wrapSquare wrapText="bothSides"/>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37" cstate="print">
                            <a:alphaModFix amt="75000"/>
                            <a:extLst>
                              <a:ext uri="{28A0092B-C50C-407E-A947-70E740481C1C}">
                                <a14:useLocalDpi xmlns:a14="http://schemas.microsoft.com/office/drawing/2010/main" val="0"/>
                              </a:ext>
                            </a:extLst>
                          </a:blip>
                          <a:stretch>
                            <a:fillRect/>
                          </a:stretch>
                        </pic:blipFill>
                        <pic:spPr>
                          <a:xfrm>
                            <a:off x="0" y="0"/>
                            <a:ext cx="503107" cy="5604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731968" behindDoc="0" locked="0" layoutInCell="1" allowOverlap="1" wp14:anchorId="03896D2E" wp14:editId="4A2E2C9E">
                  <wp:simplePos x="0" y="0"/>
                  <wp:positionH relativeFrom="margin">
                    <wp:posOffset>80587</wp:posOffset>
                  </wp:positionH>
                  <wp:positionV relativeFrom="margin">
                    <wp:posOffset>197485</wp:posOffset>
                  </wp:positionV>
                  <wp:extent cx="1572259" cy="774934"/>
                  <wp:effectExtent l="0" t="0" r="3175"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rotWithShape="1">
                          <a:blip r:embed="rId38" cstate="print">
                            <a:extLst>
                              <a:ext uri="{28A0092B-C50C-407E-A947-70E740481C1C}">
                                <a14:useLocalDpi xmlns:a14="http://schemas.microsoft.com/office/drawing/2010/main" val="0"/>
                              </a:ext>
                            </a:extLst>
                          </a:blip>
                          <a:srcRect t="8335" b="12748"/>
                          <a:stretch/>
                        </pic:blipFill>
                        <pic:spPr bwMode="auto">
                          <a:xfrm>
                            <a:off x="0" y="0"/>
                            <a:ext cx="1572259" cy="7749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B715AC" w14:textId="77777777" w:rsidR="0096702E" w:rsidRPr="003E6614" w:rsidRDefault="0096702E" w:rsidP="0096702E">
            <w:pPr>
              <w:tabs>
                <w:tab w:val="left" w:pos="567"/>
                <w:tab w:val="left" w:pos="1134"/>
                <w:tab w:val="left" w:pos="5529"/>
              </w:tabs>
              <w:jc w:val="both"/>
              <w:rPr>
                <w:rFonts w:ascii="Times New Roman" w:hAnsi="Times New Roman" w:cs="Times New Roman"/>
                <w:noProof/>
                <w:sz w:val="20"/>
                <w:szCs w:val="20"/>
              </w:rPr>
            </w:pPr>
          </w:p>
        </w:tc>
        <w:tc>
          <w:tcPr>
            <w:tcW w:w="3081" w:type="dxa"/>
            <w:tcBorders>
              <w:left w:val="nil"/>
              <w:bottom w:val="nil"/>
              <w:right w:val="nil"/>
            </w:tcBorders>
            <w:vAlign w:val="center"/>
          </w:tcPr>
          <w:p w14:paraId="1CC741B3" w14:textId="68728EFD" w:rsidR="0096702E" w:rsidRPr="0096702E" w:rsidRDefault="0096702E" w:rsidP="0096702E">
            <w:pPr>
              <w:tabs>
                <w:tab w:val="left" w:pos="567"/>
                <w:tab w:val="left" w:pos="1134"/>
                <w:tab w:val="left" w:pos="5529"/>
              </w:tabs>
              <w:jc w:val="both"/>
              <w:rPr>
                <w:rFonts w:ascii="Times New Roman" w:hAnsi="Times New Roman" w:cs="Times New Roman"/>
                <w:sz w:val="20"/>
                <w:szCs w:val="20"/>
              </w:rPr>
            </w:pPr>
            <w:r w:rsidRPr="0096702E">
              <w:rPr>
                <w:rFonts w:ascii="Times New Roman" w:hAnsi="Times New Roman" w:cs="Times New Roman"/>
                <w:sz w:val="20"/>
                <w:szCs w:val="20"/>
              </w:rPr>
              <w:t>Abuela memanggil anggota keluarga Madrigal untuk segera berkumpul menggunakan seluruh jari tangan yang mengayun kearahnya.</w:t>
            </w:r>
          </w:p>
        </w:tc>
      </w:tr>
      <w:tr w:rsidR="0096702E" w14:paraId="2FA79BE9" w14:textId="77777777" w:rsidTr="00513AC4">
        <w:trPr>
          <w:trHeight w:val="100"/>
        </w:trPr>
        <w:tc>
          <w:tcPr>
            <w:tcW w:w="1218" w:type="dxa"/>
            <w:vMerge/>
            <w:tcBorders>
              <w:top w:val="nil"/>
              <w:left w:val="nil"/>
              <w:bottom w:val="nil"/>
              <w:right w:val="nil"/>
            </w:tcBorders>
          </w:tcPr>
          <w:p w14:paraId="5BE29A1F" w14:textId="77777777" w:rsidR="0096702E" w:rsidRPr="003E6614" w:rsidRDefault="0096702E" w:rsidP="0096702E">
            <w:pPr>
              <w:pStyle w:val="NormalWeb"/>
              <w:contextualSpacing/>
              <w:jc w:val="center"/>
              <w:rPr>
                <w:sz w:val="20"/>
                <w:szCs w:val="20"/>
              </w:rPr>
            </w:pPr>
          </w:p>
        </w:tc>
        <w:tc>
          <w:tcPr>
            <w:tcW w:w="1725" w:type="dxa"/>
            <w:tcBorders>
              <w:top w:val="nil"/>
              <w:left w:val="nil"/>
              <w:bottom w:val="nil"/>
              <w:right w:val="nil"/>
            </w:tcBorders>
            <w:vAlign w:val="center"/>
          </w:tcPr>
          <w:p w14:paraId="1F3F86D5" w14:textId="0DE47C85" w:rsidR="0096702E" w:rsidRPr="003E6614" w:rsidRDefault="0096702E" w:rsidP="0096702E">
            <w:pPr>
              <w:pStyle w:val="NormalWeb"/>
              <w:contextualSpacing/>
              <w:jc w:val="center"/>
              <w:rPr>
                <w:sz w:val="20"/>
                <w:szCs w:val="20"/>
              </w:rPr>
            </w:pPr>
            <w:r>
              <w:rPr>
                <w:rFonts w:cstheme="minorHAnsi"/>
                <w:sz w:val="22"/>
                <w:szCs w:val="22"/>
              </w:rPr>
              <w:t>33:00 – 33:03</w:t>
            </w:r>
          </w:p>
        </w:tc>
        <w:tc>
          <w:tcPr>
            <w:tcW w:w="2902" w:type="dxa"/>
            <w:tcBorders>
              <w:top w:val="nil"/>
              <w:left w:val="nil"/>
              <w:bottom w:val="nil"/>
              <w:right w:val="nil"/>
            </w:tcBorders>
          </w:tcPr>
          <w:p w14:paraId="1189B06B" w14:textId="77777777" w:rsidR="0096702E" w:rsidRDefault="0096702E" w:rsidP="0096702E">
            <w:pPr>
              <w:tabs>
                <w:tab w:val="left" w:pos="567"/>
                <w:tab w:val="left" w:pos="1134"/>
                <w:tab w:val="left" w:pos="5529"/>
              </w:tabs>
              <w:jc w:val="both"/>
              <w:rPr>
                <w:rFonts w:ascii="Times New Roman" w:hAnsi="Times New Roman" w:cs="Times New Roman"/>
                <w:noProof/>
              </w:rPr>
            </w:pPr>
            <w:r>
              <w:rPr>
                <w:rFonts w:ascii="Times New Roman" w:hAnsi="Times New Roman" w:cs="Times New Roman"/>
                <w:noProof/>
              </w:rPr>
              <w:drawing>
                <wp:anchor distT="0" distB="0" distL="114300" distR="114300" simplePos="0" relativeHeight="251734016" behindDoc="0" locked="0" layoutInCell="1" allowOverlap="1" wp14:anchorId="6A41B1E4" wp14:editId="75525A6E">
                  <wp:simplePos x="0" y="0"/>
                  <wp:positionH relativeFrom="margin">
                    <wp:posOffset>83185</wp:posOffset>
                  </wp:positionH>
                  <wp:positionV relativeFrom="margin">
                    <wp:posOffset>237490</wp:posOffset>
                  </wp:positionV>
                  <wp:extent cx="1577975" cy="770890"/>
                  <wp:effectExtent l="0" t="0" r="0" b="381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rotWithShape="1">
                          <a:blip r:embed="rId39" cstate="print">
                            <a:extLst>
                              <a:ext uri="{28A0092B-C50C-407E-A947-70E740481C1C}">
                                <a14:useLocalDpi xmlns:a14="http://schemas.microsoft.com/office/drawing/2010/main" val="0"/>
                              </a:ext>
                            </a:extLst>
                          </a:blip>
                          <a:srcRect t="9786" b="11926"/>
                          <a:stretch/>
                        </pic:blipFill>
                        <pic:spPr bwMode="auto">
                          <a:xfrm>
                            <a:off x="0" y="0"/>
                            <a:ext cx="1577975" cy="770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5040" behindDoc="0" locked="0" layoutInCell="1" allowOverlap="1" wp14:anchorId="73642FA9" wp14:editId="6585506B">
                  <wp:simplePos x="0" y="0"/>
                  <wp:positionH relativeFrom="margin">
                    <wp:posOffset>550545</wp:posOffset>
                  </wp:positionH>
                  <wp:positionV relativeFrom="margin">
                    <wp:posOffset>851164</wp:posOffset>
                  </wp:positionV>
                  <wp:extent cx="570865" cy="48895"/>
                  <wp:effectExtent l="0" t="0" r="635" b="1905"/>
                  <wp:wrapSquare wrapText="bothSides"/>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40" cstate="print">
                            <a:alphaModFix amt="75000"/>
                            <a:extLst>
                              <a:ext uri="{28A0092B-C50C-407E-A947-70E740481C1C}">
                                <a14:useLocalDpi xmlns:a14="http://schemas.microsoft.com/office/drawing/2010/main" val="0"/>
                              </a:ext>
                            </a:extLst>
                          </a:blip>
                          <a:stretch>
                            <a:fillRect/>
                          </a:stretch>
                        </pic:blipFill>
                        <pic:spPr>
                          <a:xfrm>
                            <a:off x="0" y="0"/>
                            <a:ext cx="570865" cy="48895"/>
                          </a:xfrm>
                          <a:prstGeom prst="rect">
                            <a:avLst/>
                          </a:prstGeom>
                        </pic:spPr>
                      </pic:pic>
                    </a:graphicData>
                  </a:graphic>
                  <wp14:sizeRelH relativeFrom="margin">
                    <wp14:pctWidth>0</wp14:pctWidth>
                  </wp14:sizeRelH>
                  <wp14:sizeRelV relativeFrom="margin">
                    <wp14:pctHeight>0</wp14:pctHeight>
                  </wp14:sizeRelV>
                </wp:anchor>
              </w:drawing>
            </w:r>
          </w:p>
          <w:p w14:paraId="63245E9C" w14:textId="77777777" w:rsidR="0096702E" w:rsidRPr="003E6614" w:rsidRDefault="0096702E" w:rsidP="0096702E">
            <w:pPr>
              <w:tabs>
                <w:tab w:val="left" w:pos="567"/>
                <w:tab w:val="left" w:pos="1134"/>
                <w:tab w:val="left" w:pos="5529"/>
              </w:tabs>
              <w:jc w:val="both"/>
              <w:rPr>
                <w:rFonts w:ascii="Times New Roman" w:hAnsi="Times New Roman" w:cs="Times New Roman"/>
                <w:noProof/>
                <w:sz w:val="20"/>
                <w:szCs w:val="20"/>
              </w:rPr>
            </w:pPr>
          </w:p>
        </w:tc>
        <w:tc>
          <w:tcPr>
            <w:tcW w:w="3081" w:type="dxa"/>
            <w:tcBorders>
              <w:top w:val="nil"/>
              <w:left w:val="nil"/>
              <w:bottom w:val="nil"/>
              <w:right w:val="nil"/>
            </w:tcBorders>
            <w:vAlign w:val="center"/>
          </w:tcPr>
          <w:p w14:paraId="054E8096" w14:textId="466AF39C" w:rsidR="0096702E" w:rsidRPr="0096702E" w:rsidRDefault="0096702E" w:rsidP="0096702E">
            <w:pPr>
              <w:tabs>
                <w:tab w:val="left" w:pos="567"/>
                <w:tab w:val="left" w:pos="1134"/>
                <w:tab w:val="left" w:pos="5529"/>
              </w:tabs>
              <w:jc w:val="both"/>
              <w:rPr>
                <w:rFonts w:ascii="Times New Roman" w:hAnsi="Times New Roman" w:cs="Times New Roman"/>
                <w:sz w:val="20"/>
                <w:szCs w:val="20"/>
              </w:rPr>
            </w:pPr>
            <w:r w:rsidRPr="0096702E">
              <w:rPr>
                <w:rFonts w:ascii="Times New Roman" w:hAnsi="Times New Roman" w:cs="Times New Roman"/>
                <w:sz w:val="20"/>
                <w:szCs w:val="20"/>
              </w:rPr>
              <w:t xml:space="preserve">Abuela menegaskan tugas yang harus dilakukan oleh keluarga Madrigal dengan gestur kedua tangan saling menggenggam. </w:t>
            </w:r>
          </w:p>
        </w:tc>
      </w:tr>
      <w:tr w:rsidR="0096702E" w14:paraId="6C060831" w14:textId="77777777" w:rsidTr="00513AC4">
        <w:trPr>
          <w:trHeight w:val="100"/>
        </w:trPr>
        <w:tc>
          <w:tcPr>
            <w:tcW w:w="1218" w:type="dxa"/>
            <w:vMerge/>
            <w:tcBorders>
              <w:top w:val="nil"/>
              <w:left w:val="nil"/>
              <w:right w:val="nil"/>
            </w:tcBorders>
          </w:tcPr>
          <w:p w14:paraId="2DA52726" w14:textId="77777777" w:rsidR="0096702E" w:rsidRPr="003E6614" w:rsidRDefault="0096702E" w:rsidP="0096702E">
            <w:pPr>
              <w:pStyle w:val="NormalWeb"/>
              <w:contextualSpacing/>
              <w:jc w:val="center"/>
              <w:rPr>
                <w:sz w:val="20"/>
                <w:szCs w:val="20"/>
              </w:rPr>
            </w:pPr>
          </w:p>
        </w:tc>
        <w:tc>
          <w:tcPr>
            <w:tcW w:w="1725" w:type="dxa"/>
            <w:tcBorders>
              <w:top w:val="nil"/>
              <w:left w:val="nil"/>
              <w:right w:val="nil"/>
            </w:tcBorders>
            <w:vAlign w:val="center"/>
          </w:tcPr>
          <w:p w14:paraId="33DBA03E" w14:textId="1010803E" w:rsidR="0096702E" w:rsidRPr="003E6614" w:rsidRDefault="0096702E" w:rsidP="0096702E">
            <w:pPr>
              <w:pStyle w:val="NormalWeb"/>
              <w:contextualSpacing/>
              <w:jc w:val="center"/>
              <w:rPr>
                <w:sz w:val="20"/>
                <w:szCs w:val="20"/>
              </w:rPr>
            </w:pPr>
            <w:r>
              <w:rPr>
                <w:rFonts w:cstheme="minorHAnsi"/>
                <w:sz w:val="22"/>
                <w:szCs w:val="22"/>
              </w:rPr>
              <w:t>33:04 – 33:08</w:t>
            </w:r>
          </w:p>
        </w:tc>
        <w:tc>
          <w:tcPr>
            <w:tcW w:w="2902" w:type="dxa"/>
            <w:tcBorders>
              <w:top w:val="nil"/>
              <w:left w:val="nil"/>
              <w:right w:val="nil"/>
            </w:tcBorders>
          </w:tcPr>
          <w:p w14:paraId="0B9F3049" w14:textId="30866683" w:rsidR="0096702E" w:rsidRPr="003E6614" w:rsidRDefault="00C579D3" w:rsidP="0096702E">
            <w:pPr>
              <w:tabs>
                <w:tab w:val="left" w:pos="567"/>
                <w:tab w:val="left" w:pos="1134"/>
                <w:tab w:val="left" w:pos="5529"/>
              </w:tabs>
              <w:jc w:val="both"/>
              <w:rPr>
                <w:rFonts w:ascii="Times New Roman" w:hAnsi="Times New Roman" w:cs="Times New Roman"/>
                <w:noProof/>
                <w:sz w:val="20"/>
                <w:szCs w:val="20"/>
              </w:rPr>
            </w:pPr>
            <w:r>
              <w:rPr>
                <w:rFonts w:ascii="Times New Roman" w:hAnsi="Times New Roman" w:cs="Times New Roman"/>
                <w:noProof/>
              </w:rPr>
              <w:drawing>
                <wp:anchor distT="0" distB="0" distL="114300" distR="114300" simplePos="0" relativeHeight="251737088" behindDoc="0" locked="0" layoutInCell="1" allowOverlap="1" wp14:anchorId="7F77EB96" wp14:editId="387CC75C">
                  <wp:simplePos x="0" y="0"/>
                  <wp:positionH relativeFrom="margin">
                    <wp:posOffset>661670</wp:posOffset>
                  </wp:positionH>
                  <wp:positionV relativeFrom="margin">
                    <wp:posOffset>790575</wp:posOffset>
                  </wp:positionV>
                  <wp:extent cx="344805" cy="55245"/>
                  <wp:effectExtent l="0" t="0" r="0" b="0"/>
                  <wp:wrapSquare wrapText="bothSides"/>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41" cstate="print">
                            <a:alphaModFix amt="75000"/>
                            <a:extLst>
                              <a:ext uri="{28A0092B-C50C-407E-A947-70E740481C1C}">
                                <a14:useLocalDpi xmlns:a14="http://schemas.microsoft.com/office/drawing/2010/main" val="0"/>
                              </a:ext>
                            </a:extLst>
                          </a:blip>
                          <a:stretch>
                            <a:fillRect/>
                          </a:stretch>
                        </pic:blipFill>
                        <pic:spPr>
                          <a:xfrm>
                            <a:off x="0" y="0"/>
                            <a:ext cx="344805" cy="552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736064" behindDoc="0" locked="0" layoutInCell="1" allowOverlap="1" wp14:anchorId="2B1B7273" wp14:editId="744E1242">
                  <wp:simplePos x="0" y="0"/>
                  <wp:positionH relativeFrom="margin">
                    <wp:posOffset>41208</wp:posOffset>
                  </wp:positionH>
                  <wp:positionV relativeFrom="margin">
                    <wp:posOffset>131445</wp:posOffset>
                  </wp:positionV>
                  <wp:extent cx="1597660" cy="835025"/>
                  <wp:effectExtent l="0" t="0" r="2540" b="3175"/>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rotWithShape="1">
                          <a:blip r:embed="rId42" cstate="print">
                            <a:extLst>
                              <a:ext uri="{28A0092B-C50C-407E-A947-70E740481C1C}">
                                <a14:useLocalDpi xmlns:a14="http://schemas.microsoft.com/office/drawing/2010/main" val="0"/>
                              </a:ext>
                            </a:extLst>
                          </a:blip>
                          <a:srcRect t="7864" b="8490"/>
                          <a:stretch/>
                        </pic:blipFill>
                        <pic:spPr bwMode="auto">
                          <a:xfrm>
                            <a:off x="0" y="0"/>
                            <a:ext cx="1597660" cy="835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81" w:type="dxa"/>
            <w:tcBorders>
              <w:top w:val="nil"/>
              <w:left w:val="nil"/>
              <w:right w:val="nil"/>
            </w:tcBorders>
            <w:vAlign w:val="center"/>
          </w:tcPr>
          <w:p w14:paraId="750C181D" w14:textId="5959E4EA" w:rsidR="0096702E" w:rsidRPr="0096702E" w:rsidRDefault="0096702E" w:rsidP="00C02E09">
            <w:pPr>
              <w:tabs>
                <w:tab w:val="left" w:pos="567"/>
                <w:tab w:val="left" w:pos="1134"/>
                <w:tab w:val="left" w:pos="5529"/>
              </w:tabs>
              <w:jc w:val="both"/>
              <w:rPr>
                <w:rFonts w:ascii="Times New Roman" w:hAnsi="Times New Roman" w:cs="Times New Roman"/>
                <w:sz w:val="20"/>
                <w:szCs w:val="20"/>
              </w:rPr>
            </w:pPr>
            <w:r w:rsidRPr="0096702E">
              <w:rPr>
                <w:rFonts w:ascii="Times New Roman" w:hAnsi="Times New Roman" w:cs="Times New Roman"/>
                <w:sz w:val="20"/>
                <w:szCs w:val="20"/>
              </w:rPr>
              <w:t xml:space="preserve">Abuela menyemangati keluarganya dengan berseru “Keluarga Madrigal” sambil menggenggam kedua tangannya. </w:t>
            </w:r>
          </w:p>
        </w:tc>
      </w:tr>
    </w:tbl>
    <w:p w14:paraId="54F2914F" w14:textId="5FA5106B" w:rsidR="00F85DA4" w:rsidRPr="0096702E" w:rsidRDefault="0096702E" w:rsidP="00C579D3">
      <w:pPr>
        <w:pStyle w:val="NormalWeb"/>
        <w:contextualSpacing/>
        <w:jc w:val="center"/>
        <w:rPr>
          <w:sz w:val="18"/>
          <w:szCs w:val="18"/>
        </w:rPr>
      </w:pPr>
      <w:r w:rsidRPr="0096702E">
        <w:rPr>
          <w:sz w:val="18"/>
          <w:szCs w:val="18"/>
        </w:rPr>
        <w:t>Sumber: olahan peneliti</w:t>
      </w:r>
    </w:p>
    <w:p w14:paraId="7A366A8E" w14:textId="77777777" w:rsidR="00414B1B" w:rsidRDefault="00414B1B" w:rsidP="0096702E">
      <w:pPr>
        <w:pStyle w:val="NormalWeb"/>
        <w:spacing w:line="360" w:lineRule="auto"/>
        <w:contextualSpacing/>
        <w:jc w:val="both"/>
        <w:rPr>
          <w:b/>
          <w:bCs/>
          <w:sz w:val="20"/>
          <w:szCs w:val="20"/>
        </w:rPr>
      </w:pPr>
    </w:p>
    <w:p w14:paraId="01183DEC" w14:textId="77777777" w:rsidR="006819A5" w:rsidRDefault="006819A5" w:rsidP="0096702E">
      <w:pPr>
        <w:pStyle w:val="NormalWeb"/>
        <w:spacing w:line="360" w:lineRule="auto"/>
        <w:contextualSpacing/>
        <w:jc w:val="both"/>
        <w:rPr>
          <w:b/>
          <w:bCs/>
          <w:sz w:val="20"/>
          <w:szCs w:val="20"/>
        </w:rPr>
        <w:sectPr w:rsidR="006819A5" w:rsidSect="006819A5">
          <w:type w:val="continuous"/>
          <w:pgSz w:w="11900" w:h="16840"/>
          <w:pgMar w:top="1440" w:right="1440" w:bottom="1440" w:left="1440" w:header="708" w:footer="708" w:gutter="0"/>
          <w:cols w:space="708"/>
          <w:titlePg/>
          <w:docGrid w:linePitch="360"/>
        </w:sectPr>
      </w:pPr>
    </w:p>
    <w:p w14:paraId="7637876B" w14:textId="1BE6A436" w:rsidR="0096702E" w:rsidRPr="0096702E" w:rsidRDefault="0096702E" w:rsidP="0096702E">
      <w:pPr>
        <w:pStyle w:val="NormalWeb"/>
        <w:spacing w:line="360" w:lineRule="auto"/>
        <w:contextualSpacing/>
        <w:jc w:val="both"/>
        <w:rPr>
          <w:b/>
          <w:bCs/>
          <w:sz w:val="20"/>
          <w:szCs w:val="20"/>
        </w:rPr>
      </w:pPr>
      <w:r w:rsidRPr="0096702E">
        <w:rPr>
          <w:b/>
          <w:bCs/>
          <w:sz w:val="20"/>
          <w:szCs w:val="20"/>
        </w:rPr>
        <w:t>Level Realitas</w:t>
      </w:r>
    </w:p>
    <w:p w14:paraId="4B531426" w14:textId="0CA07A59" w:rsidR="0096702E" w:rsidRPr="0096702E" w:rsidRDefault="0096702E" w:rsidP="0096702E">
      <w:pPr>
        <w:pStyle w:val="NormalWeb"/>
        <w:contextualSpacing/>
        <w:jc w:val="both"/>
        <w:rPr>
          <w:sz w:val="20"/>
          <w:szCs w:val="20"/>
        </w:rPr>
      </w:pPr>
      <w:r w:rsidRPr="0096702E">
        <w:rPr>
          <w:b/>
          <w:bCs/>
          <w:sz w:val="20"/>
          <w:szCs w:val="20"/>
        </w:rPr>
        <w:tab/>
      </w:r>
      <w:r w:rsidRPr="0096702E">
        <w:rPr>
          <w:sz w:val="20"/>
          <w:szCs w:val="20"/>
        </w:rPr>
        <w:t xml:space="preserve">Pada level ini peran Abuela dalam film Encanto akan dipaparkan mulai dari kode kostum, kode perilaku, kode gestur hingga kode ekspresi. Kode kostum dalam film Encanto dapat terlihat jelas pada </w:t>
      </w:r>
      <w:r w:rsidRPr="0096702E">
        <w:rPr>
          <w:i/>
          <w:iCs/>
          <w:sz w:val="20"/>
          <w:szCs w:val="20"/>
        </w:rPr>
        <w:t>scene</w:t>
      </w:r>
      <w:r w:rsidRPr="0096702E">
        <w:rPr>
          <w:sz w:val="20"/>
          <w:szCs w:val="20"/>
        </w:rPr>
        <w:t xml:space="preserve"> dua. Pada </w:t>
      </w:r>
      <w:r w:rsidRPr="0096702E">
        <w:rPr>
          <w:i/>
          <w:iCs/>
          <w:sz w:val="20"/>
          <w:szCs w:val="20"/>
        </w:rPr>
        <w:t xml:space="preserve">scene </w:t>
      </w:r>
      <w:r w:rsidRPr="0096702E">
        <w:rPr>
          <w:sz w:val="20"/>
          <w:szCs w:val="20"/>
        </w:rPr>
        <w:t>tersebut terlihat Julieta, anak Abuela, dan keluarga yang menggunakan pakaian dengan warna-warna dingin (</w:t>
      </w:r>
      <w:r w:rsidRPr="0096702E">
        <w:rPr>
          <w:i/>
          <w:iCs/>
          <w:sz w:val="20"/>
          <w:szCs w:val="20"/>
        </w:rPr>
        <w:t>cool tone</w:t>
      </w:r>
      <w:r w:rsidRPr="0096702E">
        <w:rPr>
          <w:sz w:val="20"/>
          <w:szCs w:val="20"/>
        </w:rPr>
        <w:t>), seperti biru, biru kehijauan/</w:t>
      </w:r>
      <w:r w:rsidRPr="0096702E">
        <w:rPr>
          <w:i/>
          <w:iCs/>
          <w:sz w:val="20"/>
          <w:szCs w:val="20"/>
        </w:rPr>
        <w:t xml:space="preserve">tosca </w:t>
      </w:r>
      <w:r w:rsidRPr="0096702E">
        <w:rPr>
          <w:sz w:val="20"/>
          <w:szCs w:val="20"/>
        </w:rPr>
        <w:t>dan ungu muda. Terlihat juga Pepa, anak Abuela yang lain, dan keluarga yang menggunakan pakaian dengan warna-warna hangat (</w:t>
      </w:r>
      <w:r w:rsidRPr="0096702E">
        <w:rPr>
          <w:i/>
          <w:iCs/>
          <w:sz w:val="20"/>
          <w:szCs w:val="20"/>
        </w:rPr>
        <w:t>warm tone</w:t>
      </w:r>
      <w:r w:rsidRPr="0096702E">
        <w:rPr>
          <w:sz w:val="20"/>
          <w:szCs w:val="20"/>
        </w:rPr>
        <w:t xml:space="preserve">), mulai dari merah, kuning, hingga oranye. Sedangkan, Abuela sendiri menggunakan pakaian berwarna ungu tua dengan bordiran </w:t>
      </w:r>
      <w:r w:rsidR="00266F5E">
        <w:rPr>
          <w:sz w:val="20"/>
          <w:szCs w:val="20"/>
        </w:rPr>
        <w:t>ber</w:t>
      </w:r>
      <w:r w:rsidRPr="0096702E">
        <w:rPr>
          <w:sz w:val="20"/>
          <w:szCs w:val="20"/>
        </w:rPr>
        <w:t xml:space="preserve">warna coklat dan hitam. </w:t>
      </w:r>
      <w:r w:rsidR="00266F5E">
        <w:rPr>
          <w:sz w:val="20"/>
          <w:szCs w:val="20"/>
        </w:rPr>
        <w:t>Sesuai dengan</w:t>
      </w:r>
      <w:r w:rsidRPr="0096702E">
        <w:rPr>
          <w:sz w:val="20"/>
          <w:szCs w:val="20"/>
        </w:rPr>
        <w:t xml:space="preserve"> pemahaman Feisner dan Reed </w:t>
      </w:r>
      <w:r w:rsidRPr="0096702E">
        <w:rPr>
          <w:sz w:val="20"/>
          <w:szCs w:val="20"/>
        </w:rPr>
        <w:fldChar w:fldCharType="begin" w:fldLock="1"/>
      </w:r>
      <w:r w:rsidRPr="0096702E">
        <w:rPr>
          <w:sz w:val="20"/>
          <w:szCs w:val="20"/>
        </w:rPr>
        <w:instrText>ADDIN CSL_CITATION {"citationItems":[{"id":"ITEM-1","itemData":{"ISBN":"978-1-6090-1531-2","author":[{"dropping-particle":"","family":"Feisner","given":"Edith Anderson","non-dropping-particle":"","parse-names":false,"suffix":""},{"dropping-particle":"","family":"Reed","given":"Ron","non-dropping-particle":"","parse-names":false,"suffix":""}],"edition":"Ketiga","id":"ITEM-1","issued":{"date-parts":[["2014"]]},"publisher":"Bloomsbury Publishing Inc","publisher-place":"New York","title":"Color Studies","type":"book"},"suppress-author":1,"uris":["http://www.mendeley.com/documents/?uuid=781987cb-ba06-4c00-9509-18ab08d864a6"]}],"mendeley":{"formattedCitation":"(2014)","plainTextFormattedCitation":"(2014)","previouslyFormattedCitation":"(2014)"},"properties":{"noteIndex":0},"schema":"https://github.com/citation-style-language/schema/raw/master/csl-citation.json"}</w:instrText>
      </w:r>
      <w:r w:rsidRPr="0096702E">
        <w:rPr>
          <w:sz w:val="20"/>
          <w:szCs w:val="20"/>
        </w:rPr>
        <w:fldChar w:fldCharType="separate"/>
      </w:r>
      <w:r w:rsidRPr="0096702E">
        <w:rPr>
          <w:noProof/>
          <w:sz w:val="20"/>
          <w:szCs w:val="20"/>
        </w:rPr>
        <w:t>(2014)</w:t>
      </w:r>
      <w:r w:rsidRPr="0096702E">
        <w:rPr>
          <w:sz w:val="20"/>
          <w:szCs w:val="20"/>
        </w:rPr>
        <w:fldChar w:fldCharType="end"/>
      </w:r>
      <w:r w:rsidR="00266F5E">
        <w:rPr>
          <w:sz w:val="20"/>
          <w:szCs w:val="20"/>
        </w:rPr>
        <w:t xml:space="preserve">, </w:t>
      </w:r>
      <w:r w:rsidRPr="0096702E">
        <w:rPr>
          <w:sz w:val="20"/>
          <w:szCs w:val="20"/>
        </w:rPr>
        <w:t xml:space="preserve">warna pada pakaian Abuela secara berurut dapat diartikan sebagai simbol </w:t>
      </w:r>
      <w:r w:rsidR="005B4F8B">
        <w:rPr>
          <w:sz w:val="20"/>
          <w:szCs w:val="20"/>
        </w:rPr>
        <w:t xml:space="preserve">dari </w:t>
      </w:r>
      <w:r w:rsidRPr="0096702E">
        <w:rPr>
          <w:sz w:val="20"/>
          <w:szCs w:val="20"/>
        </w:rPr>
        <w:t>kedudukan spesial bagaikan raja</w:t>
      </w:r>
      <w:r w:rsidR="00266F5E">
        <w:rPr>
          <w:sz w:val="20"/>
          <w:szCs w:val="20"/>
        </w:rPr>
        <w:t xml:space="preserve"> (ungu)</w:t>
      </w:r>
      <w:r w:rsidRPr="0096702E">
        <w:rPr>
          <w:sz w:val="20"/>
          <w:szCs w:val="20"/>
        </w:rPr>
        <w:t xml:space="preserve">, </w:t>
      </w:r>
      <w:r w:rsidR="005B4F8B">
        <w:rPr>
          <w:sz w:val="20"/>
          <w:szCs w:val="20"/>
        </w:rPr>
        <w:t xml:space="preserve">sifat </w:t>
      </w:r>
      <w:r w:rsidRPr="0096702E">
        <w:rPr>
          <w:sz w:val="20"/>
          <w:szCs w:val="20"/>
        </w:rPr>
        <w:t>melankolis</w:t>
      </w:r>
      <w:r w:rsidR="00266F5E">
        <w:rPr>
          <w:sz w:val="20"/>
          <w:szCs w:val="20"/>
        </w:rPr>
        <w:t xml:space="preserve"> (coklat)</w:t>
      </w:r>
      <w:r w:rsidRPr="0096702E">
        <w:rPr>
          <w:sz w:val="20"/>
          <w:szCs w:val="20"/>
        </w:rPr>
        <w:t xml:space="preserve"> </w:t>
      </w:r>
      <w:r w:rsidR="00AD559F">
        <w:rPr>
          <w:sz w:val="20"/>
          <w:szCs w:val="20"/>
        </w:rPr>
        <w:t>serta</w:t>
      </w:r>
      <w:r w:rsidRPr="0096702E">
        <w:rPr>
          <w:sz w:val="20"/>
          <w:szCs w:val="20"/>
        </w:rPr>
        <w:t xml:space="preserve"> kekuasaan yang dihormati </w:t>
      </w:r>
      <w:r w:rsidR="00AD559F">
        <w:rPr>
          <w:sz w:val="20"/>
          <w:szCs w:val="20"/>
        </w:rPr>
        <w:t>dan</w:t>
      </w:r>
      <w:r w:rsidRPr="0096702E">
        <w:rPr>
          <w:sz w:val="20"/>
          <w:szCs w:val="20"/>
        </w:rPr>
        <w:t xml:space="preserve"> dihargai</w:t>
      </w:r>
      <w:r w:rsidR="00266F5E">
        <w:rPr>
          <w:sz w:val="20"/>
          <w:szCs w:val="20"/>
        </w:rPr>
        <w:t xml:space="preserve"> (hitam)</w:t>
      </w:r>
      <w:r w:rsidRPr="0096702E">
        <w:rPr>
          <w:sz w:val="20"/>
          <w:szCs w:val="20"/>
        </w:rPr>
        <w:t xml:space="preserve">. </w:t>
      </w:r>
    </w:p>
    <w:p w14:paraId="4D38CE72" w14:textId="07104E9A" w:rsidR="0096702E" w:rsidRPr="0096702E" w:rsidRDefault="0096702E" w:rsidP="0096702E">
      <w:pPr>
        <w:pStyle w:val="NormalWeb"/>
        <w:contextualSpacing/>
        <w:jc w:val="both"/>
        <w:rPr>
          <w:sz w:val="20"/>
          <w:szCs w:val="20"/>
        </w:rPr>
      </w:pPr>
      <w:r w:rsidRPr="0096702E">
        <w:rPr>
          <w:sz w:val="20"/>
          <w:szCs w:val="20"/>
        </w:rPr>
        <w:tab/>
        <w:t xml:space="preserve">Kode perilaku Abuela dalam film Encanto terdapat pada keenam </w:t>
      </w:r>
      <w:r w:rsidRPr="0096702E">
        <w:rPr>
          <w:i/>
          <w:iCs/>
          <w:sz w:val="20"/>
          <w:szCs w:val="20"/>
        </w:rPr>
        <w:t>scene</w:t>
      </w:r>
      <w:r w:rsidRPr="0096702E">
        <w:rPr>
          <w:sz w:val="20"/>
          <w:szCs w:val="20"/>
        </w:rPr>
        <w:t xml:space="preserve">, kecuali </w:t>
      </w:r>
      <w:r w:rsidRPr="00B2544A">
        <w:rPr>
          <w:i/>
          <w:iCs/>
          <w:sz w:val="20"/>
          <w:szCs w:val="20"/>
        </w:rPr>
        <w:t>scene</w:t>
      </w:r>
      <w:r w:rsidRPr="0096702E">
        <w:rPr>
          <w:sz w:val="20"/>
          <w:szCs w:val="20"/>
        </w:rPr>
        <w:t xml:space="preserve"> dua</w:t>
      </w:r>
      <w:r w:rsidR="00B2544A">
        <w:rPr>
          <w:sz w:val="20"/>
          <w:szCs w:val="20"/>
        </w:rPr>
        <w:t xml:space="preserve"> dan </w:t>
      </w:r>
      <w:r w:rsidR="00B2544A" w:rsidRPr="00B2544A">
        <w:rPr>
          <w:i/>
          <w:iCs/>
          <w:sz w:val="20"/>
          <w:szCs w:val="20"/>
        </w:rPr>
        <w:t>scene</w:t>
      </w:r>
      <w:r w:rsidR="00B2544A">
        <w:rPr>
          <w:sz w:val="20"/>
          <w:szCs w:val="20"/>
        </w:rPr>
        <w:t xml:space="preserve"> lima</w:t>
      </w:r>
      <w:r w:rsidRPr="0096702E">
        <w:rPr>
          <w:sz w:val="20"/>
          <w:szCs w:val="20"/>
        </w:rPr>
        <w:t xml:space="preserve">. Perilaku yang Abuela lakukan antara lain sebagai </w:t>
      </w:r>
      <w:r w:rsidRPr="0096702E">
        <w:rPr>
          <w:i/>
          <w:iCs/>
          <w:sz w:val="20"/>
          <w:szCs w:val="20"/>
        </w:rPr>
        <w:t>family historian</w:t>
      </w:r>
      <w:r w:rsidRPr="0096702E">
        <w:rPr>
          <w:sz w:val="20"/>
          <w:szCs w:val="20"/>
        </w:rPr>
        <w:t xml:space="preserve">, sebagai guru, sebagai </w:t>
      </w:r>
      <w:r w:rsidRPr="0096702E">
        <w:rPr>
          <w:i/>
          <w:iCs/>
          <w:sz w:val="20"/>
          <w:szCs w:val="20"/>
        </w:rPr>
        <w:t>reservoir of family</w:t>
      </w:r>
      <w:r w:rsidRPr="0096702E">
        <w:rPr>
          <w:sz w:val="20"/>
          <w:szCs w:val="20"/>
        </w:rPr>
        <w:t xml:space="preserve">/kepala keluarga, </w:t>
      </w:r>
      <w:r w:rsidR="00657AF0">
        <w:rPr>
          <w:sz w:val="20"/>
          <w:szCs w:val="20"/>
        </w:rPr>
        <w:t xml:space="preserve">dan </w:t>
      </w:r>
      <w:r w:rsidRPr="0096702E">
        <w:rPr>
          <w:sz w:val="20"/>
          <w:szCs w:val="20"/>
        </w:rPr>
        <w:t>sebagai kepala masyarakat kota Encanto</w:t>
      </w:r>
      <w:r w:rsidR="00657AF0">
        <w:rPr>
          <w:sz w:val="20"/>
          <w:szCs w:val="20"/>
        </w:rPr>
        <w:t>.</w:t>
      </w:r>
      <w:r w:rsidRPr="0096702E">
        <w:rPr>
          <w:sz w:val="20"/>
          <w:szCs w:val="20"/>
        </w:rPr>
        <w:t xml:space="preserve"> Perilaku yang paling sering Abuela lakukan yaitu sebagai </w:t>
      </w:r>
      <w:r w:rsidRPr="0096702E">
        <w:rPr>
          <w:i/>
          <w:iCs/>
          <w:sz w:val="20"/>
          <w:szCs w:val="20"/>
        </w:rPr>
        <w:t xml:space="preserve">reservoir of family wisdom, </w:t>
      </w:r>
      <w:r w:rsidRPr="0096702E">
        <w:rPr>
          <w:sz w:val="20"/>
          <w:szCs w:val="20"/>
        </w:rPr>
        <w:t>ditampilkan pada</w:t>
      </w:r>
      <w:r w:rsidRPr="0096702E">
        <w:rPr>
          <w:i/>
          <w:iCs/>
          <w:sz w:val="20"/>
          <w:szCs w:val="20"/>
        </w:rPr>
        <w:t xml:space="preserve"> scene </w:t>
      </w:r>
      <w:r w:rsidRPr="0096702E">
        <w:rPr>
          <w:sz w:val="20"/>
          <w:szCs w:val="20"/>
        </w:rPr>
        <w:t>tiga dan</w:t>
      </w:r>
      <w:r w:rsidRPr="0096702E">
        <w:rPr>
          <w:i/>
          <w:iCs/>
          <w:sz w:val="20"/>
          <w:szCs w:val="20"/>
        </w:rPr>
        <w:t xml:space="preserve"> scene </w:t>
      </w:r>
      <w:r w:rsidRPr="0096702E">
        <w:rPr>
          <w:sz w:val="20"/>
          <w:szCs w:val="20"/>
        </w:rPr>
        <w:t xml:space="preserve">enam. </w:t>
      </w:r>
      <w:r w:rsidRPr="0096702E">
        <w:rPr>
          <w:i/>
          <w:iCs/>
          <w:sz w:val="20"/>
          <w:szCs w:val="20"/>
        </w:rPr>
        <w:t xml:space="preserve">Reservoir of family wisdom </w:t>
      </w:r>
      <w:r w:rsidRPr="0096702E">
        <w:rPr>
          <w:sz w:val="20"/>
          <w:szCs w:val="20"/>
        </w:rPr>
        <w:t xml:space="preserve">dipaparkan Tabloid Bintang </w:t>
      </w:r>
      <w:r w:rsidRPr="0096702E">
        <w:rPr>
          <w:sz w:val="20"/>
          <w:szCs w:val="20"/>
        </w:rPr>
        <w:fldChar w:fldCharType="begin" w:fldLock="1"/>
      </w:r>
      <w:r w:rsidRPr="0096702E">
        <w:rPr>
          <w:sz w:val="20"/>
          <w:szCs w:val="20"/>
        </w:rPr>
        <w:instrText>ADDIN CSL_CITATION {"citationItems":[{"id":"ITEM-1","itemData":{"URL":"https://cantik.tempo.co/read/1162552/mengenali-5-karakter-kakek-dan-nenek-kepada-cucu","accessed":{"date-parts":[["2023","1","30"]]},"author":[{"dropping-particle":"","family":"Bintang","given":"Tabloid","non-dropping-particle":"","parse-names":false,"suffix":""}],"container-title":"Cantik.tempo.co","id":"ITEM-1","issued":{"date-parts":[["2019"]]},"title":"Mengenali 5 Karakter Kakek dan Nenek kepada Cucu","type":"webpage"},"suppress-author":1,"uris":["http://www.mendeley.com/documents/?uuid=f72ec7ca-090f-44b8-bd40-9a90fc440f3d"]}],"mendeley":{"formattedCitation":"(2019)","plainTextFormattedCitation":"(2019)","previouslyFormattedCitation":"(2019)"},"properties":{"noteIndex":0},"schema":"https://github.com/citation-style-language/schema/raw/master/csl-citation.json"}</w:instrText>
      </w:r>
      <w:r w:rsidRPr="0096702E">
        <w:rPr>
          <w:sz w:val="20"/>
          <w:szCs w:val="20"/>
        </w:rPr>
        <w:fldChar w:fldCharType="separate"/>
      </w:r>
      <w:r w:rsidRPr="0096702E">
        <w:rPr>
          <w:noProof/>
          <w:sz w:val="20"/>
          <w:szCs w:val="20"/>
        </w:rPr>
        <w:t>(2019)</w:t>
      </w:r>
      <w:r w:rsidRPr="0096702E">
        <w:rPr>
          <w:sz w:val="20"/>
          <w:szCs w:val="20"/>
        </w:rPr>
        <w:fldChar w:fldCharType="end"/>
      </w:r>
      <w:r w:rsidRPr="0096702E">
        <w:rPr>
          <w:sz w:val="20"/>
          <w:szCs w:val="20"/>
        </w:rPr>
        <w:t xml:space="preserve"> pada Cantik.tempo.co sebagai pemegang kekuasaan dalam keluarga atau biasa disebut kepala keluarga. Our Family Lifestyle </w:t>
      </w:r>
      <w:r w:rsidRPr="0096702E">
        <w:rPr>
          <w:sz w:val="20"/>
          <w:szCs w:val="20"/>
        </w:rPr>
        <w:fldChar w:fldCharType="begin" w:fldLock="1"/>
      </w:r>
      <w:r w:rsidRPr="0096702E">
        <w:rPr>
          <w:sz w:val="20"/>
          <w:szCs w:val="20"/>
        </w:rPr>
        <w:instrText>ADDIN CSL_CITATION {"citationItems":[{"id":"ITEM-1","itemData":{"URL":"https://ourfamilylifestyle.com/types-of-grandparents/","accessed":{"date-parts":[["2023","2","10"]]},"author":[{"dropping-particle":"","family":"Lifestyle","given":"Our Family","non-dropping-particle":"","parse-names":false,"suffix":""}],"container-title":"Ourfamilylifestyle.com","id":"ITEM-1","issued":{"date-parts":[["2023"]]},"title":"5 Types of Grandparents and Role They Play","type":"webpage"},"suppress-author":1,"uris":["http://www.mendeley.com/documents/?uuid=418c4209-a648-43ae-9ffb-af884f55acb9"]}],"mendeley":{"formattedCitation":"(2023)","plainTextFormattedCitation":"(2023)","previouslyFormattedCitation":"(2023)"},"properties":{"noteIndex":0},"schema":"https://github.com/citation-style-language/schema/raw/master/csl-citation.json"}</w:instrText>
      </w:r>
      <w:r w:rsidRPr="0096702E">
        <w:rPr>
          <w:sz w:val="20"/>
          <w:szCs w:val="20"/>
        </w:rPr>
        <w:fldChar w:fldCharType="separate"/>
      </w:r>
      <w:r w:rsidRPr="0096702E">
        <w:rPr>
          <w:noProof/>
          <w:sz w:val="20"/>
          <w:szCs w:val="20"/>
        </w:rPr>
        <w:t>(2023)</w:t>
      </w:r>
      <w:r w:rsidRPr="0096702E">
        <w:rPr>
          <w:sz w:val="20"/>
          <w:szCs w:val="20"/>
        </w:rPr>
        <w:fldChar w:fldCharType="end"/>
      </w:r>
      <w:r w:rsidRPr="0096702E">
        <w:rPr>
          <w:sz w:val="20"/>
          <w:szCs w:val="20"/>
        </w:rPr>
        <w:t xml:space="preserve"> pada Ourfamilylifestyle.com menambahkan peran tersebut dinyatakan dengan memberi nasihat/saran sebagai arahan bagi anaknya sendiri ataupun bagi cucunya. Abuela menunjukkan perannya sebagai kepala keluarga Madrigal dengan memberi arahan melalui perintah langsung kepada anak dan cucunya. Lalu, peran sebagai </w:t>
      </w:r>
      <w:r w:rsidRPr="0096702E">
        <w:rPr>
          <w:i/>
          <w:iCs/>
          <w:sz w:val="20"/>
          <w:szCs w:val="20"/>
        </w:rPr>
        <w:t xml:space="preserve">family historian </w:t>
      </w:r>
      <w:r w:rsidRPr="0096702E">
        <w:rPr>
          <w:sz w:val="20"/>
          <w:szCs w:val="20"/>
        </w:rPr>
        <w:t xml:space="preserve">Abuela lakukan dengan menceritakan sejarah keluarga kepada Mirabel, cucunya </w:t>
      </w:r>
      <w:r w:rsidRPr="0096702E">
        <w:rPr>
          <w:sz w:val="20"/>
          <w:szCs w:val="20"/>
        </w:rPr>
        <w:fldChar w:fldCharType="begin" w:fldLock="1"/>
      </w:r>
      <w:r w:rsidR="00A66CB1">
        <w:rPr>
          <w:sz w:val="20"/>
          <w:szCs w:val="20"/>
        </w:rPr>
        <w:instrText>ADDIN CSL_CITATION {"citationItems":[{"id":"ITEM-1","itemData":{"URL":"https://www.idntimes.com/life/family/indriani-s-1/peran-penting-kakek-dan-nenek-dalam-sandwich-parenting-c1c2?page=all","accessed":{"date-parts":[["2023","1","30"]]},"author":[{"dropping-particle":"","family":"Shr","given":"Riani","non-dropping-particle":"","parse-names":false,"suffix":""}],"container-title":"Idntimes.com","id":"ITEM-1","issued":{"date-parts":[["2022"]]},"title":"6 Peran Penting Kakek dan Nenek dalam Sandwich Parenting","type":"webpage"},"uris":["http://www.mendeley.com/documents/?uuid=c26aed6c-8e97-4c91-bb67-2337a0828de9"]}],"mendeley":{"formattedCitation":"(Shr, 2022)","plainTextFormattedCitation":"(Shr, 2022)","previouslyFormattedCitation":"(Shr, 2022)"},"properties":{"noteIndex":0},"schema":"https://github.com/citation-style-language/schema/raw/master/csl-citation.json"}</w:instrText>
      </w:r>
      <w:r w:rsidRPr="0096702E">
        <w:rPr>
          <w:sz w:val="20"/>
          <w:szCs w:val="20"/>
        </w:rPr>
        <w:fldChar w:fldCharType="separate"/>
      </w:r>
      <w:r w:rsidR="00A66CB1" w:rsidRPr="00A66CB1">
        <w:rPr>
          <w:noProof/>
          <w:sz w:val="20"/>
          <w:szCs w:val="20"/>
        </w:rPr>
        <w:t>(Shr, 2022)</w:t>
      </w:r>
      <w:r w:rsidRPr="0096702E">
        <w:rPr>
          <w:sz w:val="20"/>
          <w:szCs w:val="20"/>
        </w:rPr>
        <w:fldChar w:fldCharType="end"/>
      </w:r>
      <w:r w:rsidRPr="0096702E">
        <w:rPr>
          <w:sz w:val="20"/>
          <w:szCs w:val="20"/>
        </w:rPr>
        <w:t xml:space="preserve"> pada </w:t>
      </w:r>
      <w:r w:rsidRPr="0096702E">
        <w:rPr>
          <w:i/>
          <w:iCs/>
          <w:sz w:val="20"/>
          <w:szCs w:val="20"/>
        </w:rPr>
        <w:t xml:space="preserve">scene </w:t>
      </w:r>
      <w:r w:rsidRPr="0096702E">
        <w:rPr>
          <w:sz w:val="20"/>
          <w:szCs w:val="20"/>
        </w:rPr>
        <w:t xml:space="preserve">satu, yakni sejarah akan kekuatan ajaib keluarga Madrigal. Selain itu, Abuela juga melakukan perannya sebagai guru dengan menanamkan pengetahuan/nilai dalam keluarga kepada Mirabel </w:t>
      </w:r>
      <w:r w:rsidRPr="0096702E">
        <w:rPr>
          <w:sz w:val="20"/>
          <w:szCs w:val="20"/>
        </w:rPr>
        <w:fldChar w:fldCharType="begin" w:fldLock="1"/>
      </w:r>
      <w:r w:rsidR="00A66CB1">
        <w:rPr>
          <w:sz w:val="20"/>
          <w:szCs w:val="20"/>
        </w:rPr>
        <w:instrText>ADDIN CSL_CITATION {"citationItems":[{"id":"ITEM-1","itemData":{"URL":"https://www.idntimes.com/life/family/indriani-s-1/peran-penting-kakek-dan-nenek-dalam-sandwich-parenting-c1c2?page=all","accessed":{"date-parts":[["2023","1","30"]]},"author":[{"dropping-particle":"","family":"Shr","given":"Riani","non-dropping-particle":"","parse-names":false,"suffix":""}],"container-title":"Idntimes.com","id":"ITEM-1","issued":{"date-parts":[["2022"]]},"title":"6 Peran Penting Kakek dan Nenek dalam Sandwich Parenting","type":"webpage"},"uris":["http://www.mendeley.com/documents/?uuid=c26aed6c-8e97-4c91-bb67-2337a0828de9"]}],"mendeley":{"formattedCitation":"(Shr, 2022)","plainTextFormattedCitation":"(Shr, 2022)","previouslyFormattedCitation":"(Shr, 2022)"},"properties":{"noteIndex":0},"schema":"https://github.com/citation-style-language/schema/raw/master/csl-citation.json"}</w:instrText>
      </w:r>
      <w:r w:rsidRPr="0096702E">
        <w:rPr>
          <w:sz w:val="20"/>
          <w:szCs w:val="20"/>
        </w:rPr>
        <w:fldChar w:fldCharType="separate"/>
      </w:r>
      <w:r w:rsidR="00A66CB1" w:rsidRPr="00A66CB1">
        <w:rPr>
          <w:noProof/>
          <w:sz w:val="20"/>
          <w:szCs w:val="20"/>
        </w:rPr>
        <w:t>(Shr, 2022)</w:t>
      </w:r>
      <w:r w:rsidRPr="0096702E">
        <w:rPr>
          <w:sz w:val="20"/>
          <w:szCs w:val="20"/>
        </w:rPr>
        <w:fldChar w:fldCharType="end"/>
      </w:r>
      <w:r w:rsidRPr="0096702E">
        <w:rPr>
          <w:sz w:val="20"/>
          <w:szCs w:val="20"/>
        </w:rPr>
        <w:t xml:space="preserve"> pada </w:t>
      </w:r>
      <w:r w:rsidRPr="0096702E">
        <w:rPr>
          <w:i/>
          <w:iCs/>
          <w:sz w:val="20"/>
          <w:szCs w:val="20"/>
        </w:rPr>
        <w:t>scene</w:t>
      </w:r>
      <w:r w:rsidRPr="0096702E">
        <w:rPr>
          <w:sz w:val="20"/>
          <w:szCs w:val="20"/>
        </w:rPr>
        <w:t xml:space="preserve"> satu, yaitu </w:t>
      </w:r>
      <w:r w:rsidR="00747882">
        <w:rPr>
          <w:sz w:val="20"/>
          <w:szCs w:val="20"/>
        </w:rPr>
        <w:t xml:space="preserve">penting untuk </w:t>
      </w:r>
      <w:r w:rsidRPr="0096702E">
        <w:rPr>
          <w:sz w:val="20"/>
          <w:szCs w:val="20"/>
        </w:rPr>
        <w:t xml:space="preserve">membuat keluarga Madrigal bangga. </w:t>
      </w:r>
      <w:r w:rsidRPr="0096702E">
        <w:rPr>
          <w:sz w:val="20"/>
          <w:szCs w:val="20"/>
        </w:rPr>
        <w:t xml:space="preserve">Sementara itu, peran sebagai kepala masyarakat kota Encanto, Abuela lakukan pada </w:t>
      </w:r>
      <w:r w:rsidRPr="0096702E">
        <w:rPr>
          <w:i/>
          <w:iCs/>
          <w:sz w:val="20"/>
          <w:szCs w:val="20"/>
        </w:rPr>
        <w:t xml:space="preserve">scene </w:t>
      </w:r>
      <w:r w:rsidRPr="0096702E">
        <w:rPr>
          <w:sz w:val="20"/>
          <w:szCs w:val="20"/>
        </w:rPr>
        <w:t xml:space="preserve">empat dengan menjalankan dan memimpin Upacara Karunia Antonio, cucunya, di hadapan keluarga Madrigal dan masyarakat kota Encanto. Karunia dari lilin ajaib begitu krusial untuk diteruskan karena kehidupan seluruh masyarakat kota Encanto bergantung pada keberadaan keajaiban dan Karunia keluarga Madrigal </w:t>
      </w:r>
      <w:r w:rsidRPr="0096702E">
        <w:rPr>
          <w:sz w:val="20"/>
          <w:szCs w:val="20"/>
        </w:rPr>
        <w:fldChar w:fldCharType="begin" w:fldLock="1"/>
      </w:r>
      <w:r w:rsidR="00A66CB1">
        <w:rPr>
          <w:sz w:val="20"/>
          <w:szCs w:val="20"/>
        </w:rPr>
        <w:instrText>ADDIN CSL_CITATION {"citationItems":[{"id":"ITEM-1","itemData":{"ISBN":"9781797200866","author":[{"dropping-particle":"","family":"Jones","given":"Juan Pablo Reyes Lancaster","non-dropping-particle":"","parse-names":false,"suffix":""}],"id":"ITEM-1","issued":{"date-parts":[["2022"]]},"publisher":"Chronicle Book LLC","publisher-place":"San Fransisco","title":"The Art of Encanto","type":"book"},"uris":["http://www.mendeley.com/documents/?uuid=d9f57d6c-ebb2-4ac1-9854-65666dbce503"]}],"mendeley":{"formattedCitation":"(Jones, 2022)","plainTextFormattedCitation":"(Jones, 2022)","previouslyFormattedCitation":"(Jones, 2022)"},"properties":{"noteIndex":0},"schema":"https://github.com/citation-style-language/schema/raw/master/csl-citation.json"}</w:instrText>
      </w:r>
      <w:r w:rsidRPr="0096702E">
        <w:rPr>
          <w:sz w:val="20"/>
          <w:szCs w:val="20"/>
        </w:rPr>
        <w:fldChar w:fldCharType="separate"/>
      </w:r>
      <w:r w:rsidR="00A66CB1" w:rsidRPr="00A66CB1">
        <w:rPr>
          <w:noProof/>
          <w:sz w:val="20"/>
          <w:szCs w:val="20"/>
        </w:rPr>
        <w:t>(Jones, 2022)</w:t>
      </w:r>
      <w:r w:rsidRPr="0096702E">
        <w:rPr>
          <w:sz w:val="20"/>
          <w:szCs w:val="20"/>
        </w:rPr>
        <w:fldChar w:fldCharType="end"/>
      </w:r>
      <w:r w:rsidRPr="0096702E">
        <w:rPr>
          <w:sz w:val="20"/>
          <w:szCs w:val="20"/>
        </w:rPr>
        <w:t xml:space="preserve">. Dalam bukunya, Jones </w:t>
      </w:r>
      <w:r w:rsidRPr="0096702E">
        <w:rPr>
          <w:sz w:val="20"/>
          <w:szCs w:val="20"/>
        </w:rPr>
        <w:fldChar w:fldCharType="begin" w:fldLock="1"/>
      </w:r>
      <w:r w:rsidRPr="0096702E">
        <w:rPr>
          <w:sz w:val="20"/>
          <w:szCs w:val="20"/>
        </w:rPr>
        <w:instrText>ADDIN CSL_CITATION {"citationItems":[{"id":"ITEM-1","itemData":{"ISBN":"9781797200866","author":[{"dropping-particle":"","family":"Jones","given":"Juan Pablo Reyes Lancaster","non-dropping-particle":"","parse-names":false,"suffix":""}],"id":"ITEM-1","issued":{"date-parts":[["2022"]]},"publisher":"Chronicle Book LLC","publisher-place":"San Fransisco","title":"The Art of Encanto","type":"book"},"suppress-author":1,"uris":["http://www.mendeley.com/documents/?uuid=d9f57d6c-ebb2-4ac1-9854-65666dbce503"]}],"mendeley":{"formattedCitation":"(2022)","plainTextFormattedCitation":"(2022)","previouslyFormattedCitation":"(2022)"},"properties":{"noteIndex":0},"schema":"https://github.com/citation-style-language/schema/raw/master/csl-citation.json"}</w:instrText>
      </w:r>
      <w:r w:rsidRPr="0096702E">
        <w:rPr>
          <w:sz w:val="20"/>
          <w:szCs w:val="20"/>
        </w:rPr>
        <w:fldChar w:fldCharType="separate"/>
      </w:r>
      <w:r w:rsidRPr="0096702E">
        <w:rPr>
          <w:noProof/>
          <w:sz w:val="20"/>
          <w:szCs w:val="20"/>
        </w:rPr>
        <w:t>(2022)</w:t>
      </w:r>
      <w:r w:rsidRPr="0096702E">
        <w:rPr>
          <w:sz w:val="20"/>
          <w:szCs w:val="20"/>
        </w:rPr>
        <w:fldChar w:fldCharType="end"/>
      </w:r>
      <w:r w:rsidRPr="0096702E">
        <w:rPr>
          <w:sz w:val="20"/>
          <w:szCs w:val="20"/>
        </w:rPr>
        <w:t xml:space="preserve"> menyatakan bahwa Abuela menjadi orang yang bertanggung jawab untuk menjaga kesejahteraan bagi keluarga Madrigal dan masyarakat kota Encanto. </w:t>
      </w:r>
    </w:p>
    <w:p w14:paraId="1754C0AF" w14:textId="795A95DD" w:rsidR="0096702E" w:rsidRPr="0096702E" w:rsidRDefault="0096702E" w:rsidP="0096702E">
      <w:pPr>
        <w:pStyle w:val="NormalWeb"/>
        <w:contextualSpacing/>
        <w:jc w:val="both"/>
        <w:rPr>
          <w:sz w:val="20"/>
          <w:szCs w:val="20"/>
        </w:rPr>
      </w:pPr>
      <w:r w:rsidRPr="0096702E">
        <w:rPr>
          <w:sz w:val="20"/>
          <w:szCs w:val="20"/>
        </w:rPr>
        <w:tab/>
        <w:t xml:space="preserve">Kode gestur yang dilakukan Abuela dalam menjalankan perannya terdapat pada keenam </w:t>
      </w:r>
      <w:r w:rsidRPr="0096702E">
        <w:rPr>
          <w:i/>
          <w:iCs/>
          <w:sz w:val="20"/>
          <w:szCs w:val="20"/>
        </w:rPr>
        <w:t>scene</w:t>
      </w:r>
      <w:r w:rsidRPr="0096702E">
        <w:rPr>
          <w:sz w:val="20"/>
          <w:szCs w:val="20"/>
        </w:rPr>
        <w:t xml:space="preserve">, kecuali </w:t>
      </w:r>
      <w:r w:rsidRPr="0096702E">
        <w:rPr>
          <w:i/>
          <w:iCs/>
          <w:sz w:val="20"/>
          <w:szCs w:val="20"/>
        </w:rPr>
        <w:t>scene</w:t>
      </w:r>
      <w:r w:rsidRPr="0096702E">
        <w:rPr>
          <w:sz w:val="20"/>
          <w:szCs w:val="20"/>
        </w:rPr>
        <w:t xml:space="preserve"> tiga. Gestur yang Abuela lakukan antara lain merangkul, memegang lilin ajaib, mengepalkan kedua tangan, membuka kedua telapak tangan, menunjuk, dan saling menggenggam kedua tangan. Gestur yang paling sering Abuela lakukan yaitu memegang lilin ajaib dan mengepalkan kedua tangan. </w:t>
      </w:r>
      <w:r w:rsidR="007A3AE8">
        <w:rPr>
          <w:sz w:val="20"/>
          <w:szCs w:val="20"/>
        </w:rPr>
        <w:t xml:space="preserve">Sebagai sumber dari kekuatan ajaib keluarga Madrigal, lilin ajaib menjadi </w:t>
      </w:r>
      <w:r w:rsidRPr="0096702E">
        <w:rPr>
          <w:sz w:val="20"/>
          <w:szCs w:val="20"/>
        </w:rPr>
        <w:t xml:space="preserve">menjadi benda yang penting </w:t>
      </w:r>
      <w:r w:rsidR="007A3AE8">
        <w:rPr>
          <w:sz w:val="20"/>
          <w:szCs w:val="20"/>
        </w:rPr>
        <w:t xml:space="preserve">tidak hanya </w:t>
      </w:r>
      <w:r w:rsidRPr="0096702E">
        <w:rPr>
          <w:sz w:val="20"/>
          <w:szCs w:val="20"/>
        </w:rPr>
        <w:t xml:space="preserve">bagi keluarga Madrigal </w:t>
      </w:r>
      <w:r w:rsidR="007A3AE8">
        <w:rPr>
          <w:sz w:val="20"/>
          <w:szCs w:val="20"/>
        </w:rPr>
        <w:t>namun juga</w:t>
      </w:r>
      <w:r w:rsidRPr="0096702E">
        <w:rPr>
          <w:sz w:val="20"/>
          <w:szCs w:val="20"/>
        </w:rPr>
        <w:t xml:space="preserve"> masyarakat kota Encanto</w:t>
      </w:r>
      <w:r w:rsidR="006508F9">
        <w:rPr>
          <w:sz w:val="20"/>
          <w:szCs w:val="20"/>
        </w:rPr>
        <w:t>. Oleh karena itu,</w:t>
      </w:r>
      <w:r w:rsidRPr="0096702E">
        <w:rPr>
          <w:sz w:val="20"/>
          <w:szCs w:val="20"/>
        </w:rPr>
        <w:t xml:space="preserve"> tidak sembarangan orang dapat menyentuhnya. Gestur Abuela yang sebagian besar waktu memegang lilin ajaib pada </w:t>
      </w:r>
      <w:r w:rsidRPr="0096702E">
        <w:rPr>
          <w:i/>
          <w:iCs/>
          <w:sz w:val="20"/>
          <w:szCs w:val="20"/>
        </w:rPr>
        <w:t>scene</w:t>
      </w:r>
      <w:r w:rsidRPr="0096702E">
        <w:rPr>
          <w:sz w:val="20"/>
          <w:szCs w:val="20"/>
        </w:rPr>
        <w:t xml:space="preserve"> satu dan </w:t>
      </w:r>
      <w:r w:rsidRPr="0096702E">
        <w:rPr>
          <w:i/>
          <w:iCs/>
          <w:sz w:val="20"/>
          <w:szCs w:val="20"/>
        </w:rPr>
        <w:t>scene</w:t>
      </w:r>
      <w:r w:rsidRPr="0096702E">
        <w:rPr>
          <w:sz w:val="20"/>
          <w:szCs w:val="20"/>
        </w:rPr>
        <w:t xml:space="preserve"> empat, menegaskan perilaku Abuela sebagai </w:t>
      </w:r>
      <w:r w:rsidRPr="0096702E">
        <w:rPr>
          <w:i/>
          <w:iCs/>
          <w:sz w:val="20"/>
          <w:szCs w:val="20"/>
        </w:rPr>
        <w:t>reservoir of family wisdom/</w:t>
      </w:r>
      <w:r w:rsidRPr="0096702E">
        <w:rPr>
          <w:sz w:val="20"/>
          <w:szCs w:val="20"/>
        </w:rPr>
        <w:t xml:space="preserve">kepala keluarga Madrigal dan sebagai kepala masyarakat kota Encanto. Sedangkan, gestur mengepalkan kedua tangan dilakukan Abuela </w:t>
      </w:r>
      <w:r w:rsidR="000C58E7">
        <w:rPr>
          <w:sz w:val="20"/>
          <w:szCs w:val="20"/>
        </w:rPr>
        <w:t>pada scene dua dan scene enam</w:t>
      </w:r>
      <w:r w:rsidR="00E46AC0">
        <w:rPr>
          <w:sz w:val="20"/>
          <w:szCs w:val="20"/>
        </w:rPr>
        <w:t>,</w:t>
      </w:r>
      <w:r w:rsidR="000C58E7">
        <w:rPr>
          <w:sz w:val="20"/>
          <w:szCs w:val="20"/>
        </w:rPr>
        <w:t xml:space="preserve"> </w:t>
      </w:r>
      <w:r w:rsidRPr="0096702E">
        <w:rPr>
          <w:sz w:val="20"/>
          <w:szCs w:val="20"/>
        </w:rPr>
        <w:t xml:space="preserve">ketika berbicara kepada </w:t>
      </w:r>
      <w:r w:rsidR="000C58E7">
        <w:rPr>
          <w:sz w:val="20"/>
          <w:szCs w:val="20"/>
        </w:rPr>
        <w:t>masyarakat kota Encanto</w:t>
      </w:r>
      <w:r w:rsidR="00E46AC0">
        <w:rPr>
          <w:sz w:val="20"/>
          <w:szCs w:val="20"/>
        </w:rPr>
        <w:t xml:space="preserve"> dan keluarga Madrigal</w:t>
      </w:r>
      <w:r w:rsidR="000C58E7">
        <w:rPr>
          <w:sz w:val="20"/>
          <w:szCs w:val="20"/>
        </w:rPr>
        <w:t xml:space="preserve">. </w:t>
      </w:r>
      <w:r w:rsidRPr="0096702E">
        <w:rPr>
          <w:sz w:val="20"/>
          <w:szCs w:val="20"/>
        </w:rPr>
        <w:t xml:space="preserve">Gestur yang dilakukan Abuela ini, sesuai pernyataan Navarro </w:t>
      </w:r>
      <w:r w:rsidRPr="0096702E">
        <w:rPr>
          <w:sz w:val="20"/>
          <w:szCs w:val="20"/>
        </w:rPr>
        <w:fldChar w:fldCharType="begin" w:fldLock="1"/>
      </w:r>
      <w:r w:rsidRPr="0096702E">
        <w:rPr>
          <w:sz w:val="20"/>
          <w:szCs w:val="20"/>
        </w:rPr>
        <w:instrText>ADDIN CSL_CITATION {"citationItems":[{"id":"ITEM-1","itemData":{"ISBN":"978-0-06-284686-0","author":[{"dropping-particle":"","family":"Navarro","given":"Joe","non-dropping-particle":"","parse-names":false,"suffix":""}],"edition":"Pertama","id":"ITEM-1","issued":{"date-parts":[["2018"]]},"publisher":"HarperCollins","publisher-place":"New York","title":"The Dictionary of Body Language: A Field Guide to Human Behavior","type":"book"},"suppress-author":1,"uris":["http://www.mendeley.com/documents/?uuid=e878136e-3e24-44fc-813f-3e72f42c3d22"]}],"mendeley":{"formattedCitation":"(2018)","plainTextFormattedCitation":"(2018)","previouslyFormattedCitation":"(2018)"},"properties":{"noteIndex":0},"schema":"https://github.com/citation-style-language/schema/raw/master/csl-citation.json"}</w:instrText>
      </w:r>
      <w:r w:rsidRPr="0096702E">
        <w:rPr>
          <w:sz w:val="20"/>
          <w:szCs w:val="20"/>
        </w:rPr>
        <w:fldChar w:fldCharType="separate"/>
      </w:r>
      <w:r w:rsidRPr="0096702E">
        <w:rPr>
          <w:noProof/>
          <w:sz w:val="20"/>
          <w:szCs w:val="20"/>
        </w:rPr>
        <w:t>(2018)</w:t>
      </w:r>
      <w:r w:rsidRPr="0096702E">
        <w:rPr>
          <w:sz w:val="20"/>
          <w:szCs w:val="20"/>
        </w:rPr>
        <w:fldChar w:fldCharType="end"/>
      </w:r>
      <w:r w:rsidRPr="0096702E">
        <w:rPr>
          <w:sz w:val="20"/>
          <w:szCs w:val="20"/>
        </w:rPr>
        <w:t xml:space="preserve">, dimaksudkan untuk menekan poin penting dan menandakan karakter pembicara yang dramatis dan antusias. Selanjutnya, gestur merangkul dilakukan Abuela ketika menjelaskan sejarah kekuatan ajaib keluarga Madrigal kepada Mirabel pada </w:t>
      </w:r>
      <w:r w:rsidRPr="0096702E">
        <w:rPr>
          <w:i/>
          <w:iCs/>
          <w:sz w:val="20"/>
          <w:szCs w:val="20"/>
        </w:rPr>
        <w:t xml:space="preserve">scene </w:t>
      </w:r>
      <w:r w:rsidRPr="0096702E">
        <w:rPr>
          <w:sz w:val="20"/>
          <w:szCs w:val="20"/>
        </w:rPr>
        <w:t xml:space="preserve">satu. Gestur tersebut, sesuai pernyataan Navarro </w:t>
      </w:r>
      <w:r w:rsidRPr="0096702E">
        <w:rPr>
          <w:sz w:val="20"/>
          <w:szCs w:val="20"/>
        </w:rPr>
        <w:fldChar w:fldCharType="begin" w:fldLock="1"/>
      </w:r>
      <w:r w:rsidRPr="0096702E">
        <w:rPr>
          <w:sz w:val="20"/>
          <w:szCs w:val="20"/>
        </w:rPr>
        <w:instrText>ADDIN CSL_CITATION {"citationItems":[{"id":"ITEM-1","itemData":{"ISBN":"978-0-06-284686-0","author":[{"dropping-particle":"","family":"Navarro","given":"Joe","non-dropping-particle":"","parse-names":false,"suffix":""}],"edition":"Pertama","id":"ITEM-1","issued":{"date-parts":[["2018"]]},"publisher":"HarperCollins","publisher-place":"New York","title":"The Dictionary of Body Language: A Field Guide to Human Behavior","type":"book"},"suppress-author":1,"uris":["http://www.mendeley.com/documents/?uuid=e878136e-3e24-44fc-813f-3e72f42c3d22"]}],"mendeley":{"formattedCitation":"(2018)","plainTextFormattedCitation":"(2018)","previouslyFormattedCitation":"(2018)"},"properties":{"noteIndex":0},"schema":"https://github.com/citation-style-language/schema/raw/master/csl-citation.json"}</w:instrText>
      </w:r>
      <w:r w:rsidRPr="0096702E">
        <w:rPr>
          <w:sz w:val="20"/>
          <w:szCs w:val="20"/>
        </w:rPr>
        <w:fldChar w:fldCharType="separate"/>
      </w:r>
      <w:r w:rsidRPr="0096702E">
        <w:rPr>
          <w:noProof/>
          <w:sz w:val="20"/>
          <w:szCs w:val="20"/>
        </w:rPr>
        <w:t>(2018)</w:t>
      </w:r>
      <w:r w:rsidRPr="0096702E">
        <w:rPr>
          <w:sz w:val="20"/>
          <w:szCs w:val="20"/>
        </w:rPr>
        <w:fldChar w:fldCharType="end"/>
      </w:r>
      <w:r w:rsidRPr="0096702E">
        <w:rPr>
          <w:sz w:val="20"/>
          <w:szCs w:val="20"/>
        </w:rPr>
        <w:t xml:space="preserve">, menandakan kedekatan/keakraban dan kehangatan Abuela kepada Mirabel. Gestur membuka kedua telapak tangan yang dilakukan Abuela pada </w:t>
      </w:r>
      <w:r w:rsidRPr="0096702E">
        <w:rPr>
          <w:i/>
          <w:iCs/>
          <w:sz w:val="20"/>
          <w:szCs w:val="20"/>
        </w:rPr>
        <w:t xml:space="preserve">scene </w:t>
      </w:r>
      <w:r w:rsidRPr="0096702E">
        <w:rPr>
          <w:sz w:val="20"/>
          <w:szCs w:val="20"/>
        </w:rPr>
        <w:t xml:space="preserve">lima, sesuai pernyataan Fadilla </w:t>
      </w:r>
      <w:r w:rsidRPr="0096702E">
        <w:rPr>
          <w:sz w:val="20"/>
          <w:szCs w:val="20"/>
        </w:rPr>
        <w:fldChar w:fldCharType="begin" w:fldLock="1"/>
      </w:r>
      <w:r w:rsidRPr="0096702E">
        <w:rPr>
          <w:sz w:val="20"/>
          <w:szCs w:val="20"/>
        </w:rPr>
        <w:instrText>ADDIN CSL_CITATION {"citationItems":[{"id":"ITEM-1","itemData":{"ISBN":"978-623-7145-94-3","author":[{"dropping-particle":"","family":"Fadilla","given":"Mira","non-dropping-particle":"","parse-names":false,"suffix":""}],"edition":"Pertama","id":"ITEM-1","issued":{"date-parts":[["2019"]]},"publisher":"Araska","publisher-place":"Yogyakarta","title":"Seni Membaca Bahasa Tubuh Orang Lain","type":"book"},"suppress-author":1,"uris":["http://www.mendeley.com/documents/?uuid=933e7c0d-5210-4056-a82e-5621eeeb7372"]}],"mendeley":{"formattedCitation":"(2019)","plainTextFormattedCitation":"(2019)","previouslyFormattedCitation":"(2019)"},"properties":{"noteIndex":0},"schema":"https://github.com/citation-style-language/schema/raw/master/csl-citation.json"}</w:instrText>
      </w:r>
      <w:r w:rsidRPr="0096702E">
        <w:rPr>
          <w:sz w:val="20"/>
          <w:szCs w:val="20"/>
        </w:rPr>
        <w:fldChar w:fldCharType="separate"/>
      </w:r>
      <w:r w:rsidRPr="0096702E">
        <w:rPr>
          <w:noProof/>
          <w:sz w:val="20"/>
          <w:szCs w:val="20"/>
        </w:rPr>
        <w:t>(2019)</w:t>
      </w:r>
      <w:r w:rsidRPr="0096702E">
        <w:rPr>
          <w:sz w:val="20"/>
          <w:szCs w:val="20"/>
        </w:rPr>
        <w:fldChar w:fldCharType="end"/>
      </w:r>
      <w:r w:rsidRPr="0096702E">
        <w:rPr>
          <w:sz w:val="20"/>
          <w:szCs w:val="20"/>
        </w:rPr>
        <w:t xml:space="preserve">, menandakan keterbukaan dan kerelaan diri Abuela atas masalah yang sedang dihadapi yaitu </w:t>
      </w:r>
      <w:r w:rsidRPr="0096702E">
        <w:rPr>
          <w:sz w:val="20"/>
          <w:szCs w:val="20"/>
        </w:rPr>
        <w:lastRenderedPageBreak/>
        <w:t xml:space="preserve">kerapuhan keajaiban keluarga Madrigal. Kemudian, gestur menunjuk menggunakan seluruh jari tangan kiri yang dilakukan Abuela pada </w:t>
      </w:r>
      <w:r w:rsidRPr="0096702E">
        <w:rPr>
          <w:i/>
          <w:iCs/>
          <w:sz w:val="20"/>
          <w:szCs w:val="20"/>
        </w:rPr>
        <w:t xml:space="preserve">scene </w:t>
      </w:r>
      <w:r w:rsidRPr="0096702E">
        <w:rPr>
          <w:sz w:val="20"/>
          <w:szCs w:val="20"/>
        </w:rPr>
        <w:t xml:space="preserve">enam, sesuai pernyataan Navarro </w:t>
      </w:r>
      <w:r w:rsidRPr="0096702E">
        <w:rPr>
          <w:sz w:val="20"/>
          <w:szCs w:val="20"/>
        </w:rPr>
        <w:fldChar w:fldCharType="begin" w:fldLock="1"/>
      </w:r>
      <w:r w:rsidRPr="0096702E">
        <w:rPr>
          <w:sz w:val="20"/>
          <w:szCs w:val="20"/>
        </w:rPr>
        <w:instrText>ADDIN CSL_CITATION {"citationItems":[{"id":"ITEM-1","itemData":{"ISBN":"978-0-06-284686-0","author":[{"dropping-particle":"","family":"Navarro","given":"Joe","non-dropping-particle":"","parse-names":false,"suffix":""}],"edition":"Pertama","id":"ITEM-1","issued":{"date-parts":[["2018"]]},"publisher":"HarperCollins","publisher-place":"New York","title":"The Dictionary of Body Language: A Field Guide to Human Behavior","type":"book"},"suppress-author":1,"uris":["http://www.mendeley.com/documents/?uuid=e878136e-3e24-44fc-813f-3e72f42c3d22"]}],"mendeley":{"formattedCitation":"(2018)","plainTextFormattedCitation":"(2018)","previouslyFormattedCitation":"(2018)"},"properties":{"noteIndex":0},"schema":"https://github.com/citation-style-language/schema/raw/master/csl-citation.json"}</w:instrText>
      </w:r>
      <w:r w:rsidRPr="0096702E">
        <w:rPr>
          <w:sz w:val="20"/>
          <w:szCs w:val="20"/>
        </w:rPr>
        <w:fldChar w:fldCharType="separate"/>
      </w:r>
      <w:r w:rsidRPr="0096702E">
        <w:rPr>
          <w:noProof/>
          <w:sz w:val="20"/>
          <w:szCs w:val="20"/>
        </w:rPr>
        <w:t>(2018)</w:t>
      </w:r>
      <w:r w:rsidRPr="0096702E">
        <w:rPr>
          <w:sz w:val="20"/>
          <w:szCs w:val="20"/>
        </w:rPr>
        <w:fldChar w:fldCharType="end"/>
      </w:r>
      <w:r w:rsidRPr="0096702E">
        <w:rPr>
          <w:sz w:val="20"/>
          <w:szCs w:val="20"/>
        </w:rPr>
        <w:t xml:space="preserve">, merupakan gestur yang profesional dan romantis. Lalu, gestur saling menggenggam kedua tangan yang dilakukan Abuela pada </w:t>
      </w:r>
      <w:r w:rsidRPr="0096702E">
        <w:rPr>
          <w:i/>
          <w:iCs/>
          <w:sz w:val="20"/>
          <w:szCs w:val="20"/>
        </w:rPr>
        <w:t xml:space="preserve">scene </w:t>
      </w:r>
      <w:r w:rsidRPr="0096702E">
        <w:rPr>
          <w:sz w:val="20"/>
          <w:szCs w:val="20"/>
        </w:rPr>
        <w:t xml:space="preserve">enam, sesuai pernyataan Navarro </w:t>
      </w:r>
      <w:r w:rsidRPr="0096702E">
        <w:rPr>
          <w:sz w:val="20"/>
          <w:szCs w:val="20"/>
        </w:rPr>
        <w:fldChar w:fldCharType="begin" w:fldLock="1"/>
      </w:r>
      <w:r w:rsidRPr="0096702E">
        <w:rPr>
          <w:sz w:val="20"/>
          <w:szCs w:val="20"/>
        </w:rPr>
        <w:instrText>ADDIN CSL_CITATION {"citationItems":[{"id":"ITEM-1","itemData":{"ISBN":"978-602-1139-09-7","author":[{"dropping-particle":"","family":"Navarro","given":"Joe","non-dropping-particle":"","parse-names":false,"suffix":""}],"edition":"Pertama","id":"ITEM-1","issued":{"date-parts":[["2014"]]},"publisher":"PT Zaytuna Ufuk Abadi","publisher-place":"Jakarta","title":"Cara Cepat Membaca Bahasa Tubuh","type":"book"},"suppress-author":1,"uris":["http://www.mendeley.com/documents/?uuid=74f5f949-3f0a-4869-be4d-e1760c65e76b"]}],"mendeley":{"formattedCitation":"(2014)","plainTextFormattedCitation":"(2014)","previouslyFormattedCitation":"(2014)"},"properties":{"noteIndex":0},"schema":"https://github.com/citation-style-language/schema/raw/master/csl-citation.json"}</w:instrText>
      </w:r>
      <w:r w:rsidRPr="0096702E">
        <w:rPr>
          <w:sz w:val="20"/>
          <w:szCs w:val="20"/>
        </w:rPr>
        <w:fldChar w:fldCharType="separate"/>
      </w:r>
      <w:r w:rsidRPr="0096702E">
        <w:rPr>
          <w:noProof/>
          <w:sz w:val="20"/>
          <w:szCs w:val="20"/>
        </w:rPr>
        <w:t>(2014)</w:t>
      </w:r>
      <w:r w:rsidRPr="0096702E">
        <w:rPr>
          <w:sz w:val="20"/>
          <w:szCs w:val="20"/>
        </w:rPr>
        <w:fldChar w:fldCharType="end"/>
      </w:r>
      <w:r w:rsidRPr="0096702E">
        <w:rPr>
          <w:sz w:val="20"/>
          <w:szCs w:val="20"/>
        </w:rPr>
        <w:t xml:space="preserve">, menandakan emosi Abuela yang stres dan tidak percaya diri akan tanggung jawab keluarga Madrigal kepada masyarakat kota Encanto. </w:t>
      </w:r>
    </w:p>
    <w:p w14:paraId="66BC2E94" w14:textId="0AEA1565" w:rsidR="0096702E" w:rsidRDefault="0096702E" w:rsidP="007C780D">
      <w:pPr>
        <w:pStyle w:val="NormalWeb"/>
        <w:contextualSpacing/>
        <w:jc w:val="both"/>
        <w:rPr>
          <w:sz w:val="20"/>
          <w:szCs w:val="20"/>
        </w:rPr>
      </w:pPr>
      <w:r w:rsidRPr="0096702E">
        <w:rPr>
          <w:sz w:val="20"/>
          <w:szCs w:val="20"/>
        </w:rPr>
        <w:tab/>
        <w:t xml:space="preserve">Kode ekspresi yang ditunjukkan Abuela dalam menjalankan perannya terdapat pada </w:t>
      </w:r>
      <w:r w:rsidR="004B4B89">
        <w:rPr>
          <w:sz w:val="20"/>
          <w:szCs w:val="20"/>
        </w:rPr>
        <w:t xml:space="preserve">keenam </w:t>
      </w:r>
      <w:r w:rsidRPr="0096702E">
        <w:rPr>
          <w:i/>
          <w:iCs/>
          <w:sz w:val="20"/>
          <w:szCs w:val="20"/>
        </w:rPr>
        <w:t>scene</w:t>
      </w:r>
      <w:r w:rsidR="004B4B89">
        <w:rPr>
          <w:i/>
          <w:iCs/>
          <w:sz w:val="20"/>
          <w:szCs w:val="20"/>
        </w:rPr>
        <w:t xml:space="preserve">, </w:t>
      </w:r>
      <w:r w:rsidR="004B4B89" w:rsidRPr="004B4B89">
        <w:rPr>
          <w:sz w:val="20"/>
          <w:szCs w:val="20"/>
        </w:rPr>
        <w:t>kecuali</w:t>
      </w:r>
      <w:r w:rsidR="004B4B89">
        <w:rPr>
          <w:i/>
          <w:iCs/>
          <w:sz w:val="20"/>
          <w:szCs w:val="20"/>
        </w:rPr>
        <w:t xml:space="preserve"> scene </w:t>
      </w:r>
      <w:r w:rsidR="004B4B89" w:rsidRPr="004B4B89">
        <w:rPr>
          <w:sz w:val="20"/>
          <w:szCs w:val="20"/>
        </w:rPr>
        <w:t>tiga dan</w:t>
      </w:r>
      <w:r w:rsidR="004B4B89">
        <w:rPr>
          <w:i/>
          <w:iCs/>
          <w:sz w:val="20"/>
          <w:szCs w:val="20"/>
        </w:rPr>
        <w:t xml:space="preserve"> scene </w:t>
      </w:r>
      <w:r w:rsidR="004B4B89" w:rsidRPr="004B4B89">
        <w:rPr>
          <w:sz w:val="20"/>
          <w:szCs w:val="20"/>
        </w:rPr>
        <w:t>enam</w:t>
      </w:r>
      <w:r w:rsidR="004B4B89">
        <w:rPr>
          <w:i/>
          <w:iCs/>
          <w:sz w:val="20"/>
          <w:szCs w:val="20"/>
        </w:rPr>
        <w:t>.</w:t>
      </w:r>
      <w:r w:rsidRPr="0096702E">
        <w:rPr>
          <w:i/>
          <w:iCs/>
          <w:sz w:val="20"/>
          <w:szCs w:val="20"/>
        </w:rPr>
        <w:t xml:space="preserve"> </w:t>
      </w:r>
      <w:r w:rsidRPr="0096702E">
        <w:rPr>
          <w:sz w:val="20"/>
          <w:szCs w:val="20"/>
        </w:rPr>
        <w:t xml:space="preserve">Ekspresi yang Abuela tunjukkan antara lain terkejut, bahagia dan sedih. Ekspresi yang paling sering Abuela tunjukkan yaitu bahagia/senang, pada </w:t>
      </w:r>
      <w:r w:rsidRPr="0096702E">
        <w:rPr>
          <w:i/>
          <w:iCs/>
          <w:sz w:val="20"/>
          <w:szCs w:val="20"/>
        </w:rPr>
        <w:t>scene</w:t>
      </w:r>
      <w:r w:rsidRPr="0096702E">
        <w:rPr>
          <w:sz w:val="20"/>
          <w:szCs w:val="20"/>
        </w:rPr>
        <w:t xml:space="preserve"> satu, </w:t>
      </w:r>
      <w:r w:rsidRPr="0096702E">
        <w:rPr>
          <w:i/>
          <w:iCs/>
          <w:sz w:val="20"/>
          <w:szCs w:val="20"/>
        </w:rPr>
        <w:t xml:space="preserve">scene </w:t>
      </w:r>
      <w:r w:rsidRPr="0096702E">
        <w:rPr>
          <w:sz w:val="20"/>
          <w:szCs w:val="20"/>
        </w:rPr>
        <w:t xml:space="preserve">dua dan </w:t>
      </w:r>
      <w:r w:rsidRPr="0096702E">
        <w:rPr>
          <w:i/>
          <w:iCs/>
          <w:sz w:val="20"/>
          <w:szCs w:val="20"/>
        </w:rPr>
        <w:t>scene</w:t>
      </w:r>
      <w:r w:rsidRPr="0096702E">
        <w:rPr>
          <w:sz w:val="20"/>
          <w:szCs w:val="20"/>
        </w:rPr>
        <w:t xml:space="preserve"> empat. Ekspresi bahagia ditunjukkan melalui senyuman yang dibentuk oleh gerak otot pipi ke atas sehingga sudut bibir terdorong naik </w:t>
      </w:r>
      <w:r w:rsidRPr="0096702E">
        <w:rPr>
          <w:sz w:val="20"/>
          <w:szCs w:val="20"/>
        </w:rPr>
        <w:fldChar w:fldCharType="begin" w:fldLock="1"/>
      </w:r>
      <w:r w:rsidR="00A66CB1">
        <w:rPr>
          <w:sz w:val="20"/>
          <w:szCs w:val="20"/>
        </w:rPr>
        <w:instrText>ADDIN CSL_CITATION {"citationItems":[{"id":"ITEM-1","itemData":{"ISBN":"978-602-5713-79-8","author":[{"dropping-particle":"","family":"Amda","given":"Kaputra","non-dropping-particle":"","parse-names":false,"suffix":""},{"dropping-particle":"","family":"Fitriyani","given":"Ratna","non-dropping-particle":"","parse-names":false,"suffix":""}],"edition":"Pertama","id":"ITEM-1","issued":{"date-parts":[["2018"]]},"publisher":"Huta Publisher","publisher-place":"Yogyakarta","title":"Membaca Ekspresi Wajah","type":"book"},"uris":["http://www.mendeley.com/documents/?uuid=2e8634f0-e091-42b5-8c7d-ed5c1af438cf"]}],"mendeley":{"formattedCitation":"(Amda &amp; Fitriyani, 2018)","plainTextFormattedCitation":"(Amda &amp; Fitriyani, 2018)","previouslyFormattedCitation":"(Amda &amp; Fitriyani, 2018)"},"properties":{"noteIndex":0},"schema":"https://github.com/citation-style-language/schema/raw/master/csl-citation.json"}</w:instrText>
      </w:r>
      <w:r w:rsidRPr="0096702E">
        <w:rPr>
          <w:sz w:val="20"/>
          <w:szCs w:val="20"/>
        </w:rPr>
        <w:fldChar w:fldCharType="separate"/>
      </w:r>
      <w:r w:rsidR="00A66CB1" w:rsidRPr="00A66CB1">
        <w:rPr>
          <w:noProof/>
          <w:sz w:val="20"/>
          <w:szCs w:val="20"/>
        </w:rPr>
        <w:t>(Amda &amp; Fitriyani, 2018)</w:t>
      </w:r>
      <w:r w:rsidRPr="0096702E">
        <w:rPr>
          <w:sz w:val="20"/>
          <w:szCs w:val="20"/>
        </w:rPr>
        <w:fldChar w:fldCharType="end"/>
      </w:r>
      <w:r w:rsidRPr="0096702E">
        <w:rPr>
          <w:sz w:val="20"/>
          <w:szCs w:val="20"/>
        </w:rPr>
        <w:t xml:space="preserve">. Fadilla </w:t>
      </w:r>
      <w:r w:rsidRPr="0096702E">
        <w:rPr>
          <w:sz w:val="20"/>
          <w:szCs w:val="20"/>
        </w:rPr>
        <w:fldChar w:fldCharType="begin" w:fldLock="1"/>
      </w:r>
      <w:r w:rsidRPr="0096702E">
        <w:rPr>
          <w:sz w:val="20"/>
          <w:szCs w:val="20"/>
        </w:rPr>
        <w:instrText>ADDIN CSL_CITATION {"citationItems":[{"id":"ITEM-1","itemData":{"ISBN":"978-623-7145-94-3","author":[{"dropping-particle":"","family":"Fadilla","given":"Mira","non-dropping-particle":"","parse-names":false,"suffix":""}],"edition":"Pertama","id":"ITEM-1","issued":{"date-parts":[["2019"]]},"publisher":"Araska","publisher-place":"Yogyakarta","title":"Seni Membaca Bahasa Tubuh Orang Lain","type":"book"},"suppress-author":1,"uris":["http://www.mendeley.com/documents/?uuid=933e7c0d-5210-4056-a82e-5621eeeb7372"]}],"mendeley":{"formattedCitation":"(2019)","plainTextFormattedCitation":"(2019)","previouslyFormattedCitation":"(2019)"},"properties":{"noteIndex":0},"schema":"https://github.com/citation-style-language/schema/raw/master/csl-citation.json"}</w:instrText>
      </w:r>
      <w:r w:rsidRPr="0096702E">
        <w:rPr>
          <w:sz w:val="20"/>
          <w:szCs w:val="20"/>
        </w:rPr>
        <w:fldChar w:fldCharType="separate"/>
      </w:r>
      <w:r w:rsidRPr="0096702E">
        <w:rPr>
          <w:noProof/>
          <w:sz w:val="20"/>
          <w:szCs w:val="20"/>
        </w:rPr>
        <w:t>(2019)</w:t>
      </w:r>
      <w:r w:rsidRPr="0096702E">
        <w:rPr>
          <w:sz w:val="20"/>
          <w:szCs w:val="20"/>
        </w:rPr>
        <w:fldChar w:fldCharType="end"/>
      </w:r>
      <w:r w:rsidRPr="0096702E">
        <w:rPr>
          <w:sz w:val="20"/>
          <w:szCs w:val="20"/>
        </w:rPr>
        <w:t xml:space="preserve"> menambahkan ekspresi bahagia juga seringkali menunjukkan beberapa gigi, kerutan garis luar hidung ke sudut luar bibir, dan kerutan kelopak mata bagian bawah. Ekspresi bahagia yang Abuela tunjukkan</w:t>
      </w:r>
      <w:r w:rsidR="00877B13">
        <w:rPr>
          <w:sz w:val="20"/>
          <w:szCs w:val="20"/>
        </w:rPr>
        <w:t xml:space="preserve">, sesuai pernyataan Amda dan Fitriyani </w:t>
      </w:r>
      <w:r w:rsidR="007C780D">
        <w:rPr>
          <w:sz w:val="20"/>
          <w:szCs w:val="20"/>
        </w:rPr>
        <w:fldChar w:fldCharType="begin" w:fldLock="1"/>
      </w:r>
      <w:r w:rsidR="0018647B">
        <w:rPr>
          <w:sz w:val="20"/>
          <w:szCs w:val="20"/>
        </w:rPr>
        <w:instrText>ADDIN CSL_CITATION {"citationItems":[{"id":"ITEM-1","itemData":{"ISBN":"978-602-5713-79-8","author":[{"dropping-particle":"","family":"Amda","given":"Kaputra","non-dropping-particle":"","parse-names":false,"suffix":""},{"dropping-particle":"","family":"Fitriyani","given":"Ratna","non-dropping-particle":"","parse-names":false,"suffix":""}],"edition":"Pertama","id":"ITEM-1","issued":{"date-parts":[["2018"]]},"publisher":"Huta Publisher","publisher-place":"Yogyakarta","title":"Membaca Ekspresi Wajah","type":"book"},"suppress-author":1,"uris":["http://www.mendeley.com/documents/?uuid=2e8634f0-e091-42b5-8c7d-ed5c1af438cf"]}],"mendeley":{"formattedCitation":"(2018)","plainTextFormattedCitation":"(2018)","previouslyFormattedCitation":"(2018)"},"properties":{"noteIndex":0},"schema":"https://github.com/citation-style-language/schema/raw/master/csl-citation.json"}</w:instrText>
      </w:r>
      <w:r w:rsidR="007C780D">
        <w:rPr>
          <w:sz w:val="20"/>
          <w:szCs w:val="20"/>
        </w:rPr>
        <w:fldChar w:fldCharType="separate"/>
      </w:r>
      <w:r w:rsidR="007C780D" w:rsidRPr="007C780D">
        <w:rPr>
          <w:noProof/>
          <w:sz w:val="20"/>
          <w:szCs w:val="20"/>
        </w:rPr>
        <w:t>(2018)</w:t>
      </w:r>
      <w:r w:rsidR="007C780D">
        <w:rPr>
          <w:sz w:val="20"/>
          <w:szCs w:val="20"/>
        </w:rPr>
        <w:fldChar w:fldCharType="end"/>
      </w:r>
      <w:r w:rsidR="00877B13">
        <w:rPr>
          <w:sz w:val="20"/>
          <w:szCs w:val="20"/>
        </w:rPr>
        <w:t>,</w:t>
      </w:r>
      <w:r w:rsidRPr="0096702E">
        <w:rPr>
          <w:sz w:val="20"/>
          <w:szCs w:val="20"/>
        </w:rPr>
        <w:t xml:space="preserve"> disebabkan oleh emosi bangga karena telah mencapai tujuannya dan telah berhasil memastikan kehadiran keajaiban ditengah-tengah keluarga Madrigal serta masyarakat kota Encanto. Sedangkan, ekspresi Abuela yang terkejut pada scene </w:t>
      </w:r>
      <w:r w:rsidRPr="0096702E">
        <w:rPr>
          <w:i/>
          <w:iCs/>
          <w:sz w:val="20"/>
          <w:szCs w:val="20"/>
        </w:rPr>
        <w:t>satu</w:t>
      </w:r>
      <w:r w:rsidRPr="0096702E">
        <w:rPr>
          <w:sz w:val="20"/>
          <w:szCs w:val="20"/>
        </w:rPr>
        <w:t xml:space="preserve">, sesuai pernyataan Amda dan Fitriyani </w:t>
      </w:r>
      <w:r w:rsidRPr="0096702E">
        <w:rPr>
          <w:sz w:val="20"/>
          <w:szCs w:val="20"/>
        </w:rPr>
        <w:fldChar w:fldCharType="begin" w:fldLock="1"/>
      </w:r>
      <w:r w:rsidRPr="0096702E">
        <w:rPr>
          <w:sz w:val="20"/>
          <w:szCs w:val="20"/>
        </w:rPr>
        <w:instrText>ADDIN CSL_CITATION {"citationItems":[{"id":"ITEM-1","itemData":{"ISBN":"978-602-5713-79-8","author":[{"dropping-particle":"","family":"Amda","given":"Kaputra","non-dropping-particle":"","parse-names":false,"suffix":""},{"dropping-particle":"","family":"Fitriyani","given":"Ratna","non-dropping-particle":"","parse-names":false,"suffix":""}],"edition":"Pertama","id":"ITEM-1","issued":{"date-parts":[["2018"]]},"publisher":"Huta Publisher","publisher-place":"Yogyakarta","title":"Membaca Ekspresi Wajah","type":"book"},"suppress-author":1,"uris":["http://www.mendeley.com/documents/?uuid=2e8634f0-e091-42b5-8c7d-ed5c1af438cf"]}],"mendeley":{"formattedCitation":"(2018)","plainTextFormattedCitation":"(2018)","previouslyFormattedCitation":"(2018)"},"properties":{"noteIndex":0},"schema":"https://github.com/citation-style-language/schema/raw/master/csl-citation.json"}</w:instrText>
      </w:r>
      <w:r w:rsidRPr="0096702E">
        <w:rPr>
          <w:sz w:val="20"/>
          <w:szCs w:val="20"/>
        </w:rPr>
        <w:fldChar w:fldCharType="separate"/>
      </w:r>
      <w:r w:rsidRPr="0096702E">
        <w:rPr>
          <w:noProof/>
          <w:sz w:val="20"/>
          <w:szCs w:val="20"/>
        </w:rPr>
        <w:t>(2018)</w:t>
      </w:r>
      <w:r w:rsidRPr="0096702E">
        <w:rPr>
          <w:sz w:val="20"/>
          <w:szCs w:val="20"/>
        </w:rPr>
        <w:fldChar w:fldCharType="end"/>
      </w:r>
      <w:r w:rsidRPr="0096702E">
        <w:rPr>
          <w:sz w:val="20"/>
          <w:szCs w:val="20"/>
        </w:rPr>
        <w:t xml:space="preserve">, menandakan perubahan lilinnya menjadi lilin ajaib terjadi secara tiba-tiba atau diluar dugaan. Kemudian, ekspresi Abuela yang sedih pada </w:t>
      </w:r>
      <w:r w:rsidRPr="0096702E">
        <w:rPr>
          <w:i/>
          <w:iCs/>
          <w:sz w:val="20"/>
          <w:szCs w:val="20"/>
        </w:rPr>
        <w:t xml:space="preserve">scene </w:t>
      </w:r>
      <w:r w:rsidRPr="0096702E">
        <w:rPr>
          <w:sz w:val="20"/>
          <w:szCs w:val="20"/>
        </w:rPr>
        <w:t xml:space="preserve">lima, sesuai pernyataan Amda dan Fitriyani </w:t>
      </w:r>
      <w:r w:rsidRPr="0096702E">
        <w:rPr>
          <w:sz w:val="20"/>
          <w:szCs w:val="20"/>
        </w:rPr>
        <w:fldChar w:fldCharType="begin" w:fldLock="1"/>
      </w:r>
      <w:r w:rsidRPr="0096702E">
        <w:rPr>
          <w:sz w:val="20"/>
          <w:szCs w:val="20"/>
        </w:rPr>
        <w:instrText>ADDIN CSL_CITATION {"citationItems":[{"id":"ITEM-1","itemData":{"ISBN":"978-602-5713-79-8","author":[{"dropping-particle":"","family":"Amda","given":"Kaputra","non-dropping-particle":"","parse-names":false,"suffix":""},{"dropping-particle":"","family":"Fitriyani","given":"Ratna","non-dropping-particle":"","parse-names":false,"suffix":""}],"edition":"Pertama","id":"ITEM-1","issued":{"date-parts":[["2018"]]},"publisher":"Huta Publisher","publisher-place":"Yogyakarta","title":"Membaca Ekspresi Wajah","type":"book"},"suppress-author":1,"uris":["http://www.mendeley.com/documents/?uuid=2e8634f0-e091-42b5-8c7d-ed5c1af438cf"]}],"mendeley":{"formattedCitation":"(2018)","plainTextFormattedCitation":"(2018)","previouslyFormattedCitation":"(2018)"},"properties":{"noteIndex":0},"schema":"https://github.com/citation-style-language/schema/raw/master/csl-citation.json"}</w:instrText>
      </w:r>
      <w:r w:rsidRPr="0096702E">
        <w:rPr>
          <w:sz w:val="20"/>
          <w:szCs w:val="20"/>
        </w:rPr>
        <w:fldChar w:fldCharType="separate"/>
      </w:r>
      <w:r w:rsidRPr="0096702E">
        <w:rPr>
          <w:noProof/>
          <w:sz w:val="20"/>
          <w:szCs w:val="20"/>
        </w:rPr>
        <w:t>(2018)</w:t>
      </w:r>
      <w:r w:rsidRPr="0096702E">
        <w:rPr>
          <w:sz w:val="20"/>
          <w:szCs w:val="20"/>
        </w:rPr>
        <w:fldChar w:fldCharType="end"/>
      </w:r>
      <w:r w:rsidRPr="0096702E">
        <w:rPr>
          <w:sz w:val="20"/>
          <w:szCs w:val="20"/>
        </w:rPr>
        <w:t xml:space="preserve"> menandakan putus asa dan kehabisan harapan akan keajaiban keluarga Madrigal yang pada saat itu semakin rapuh. </w:t>
      </w:r>
    </w:p>
    <w:p w14:paraId="077DCD22" w14:textId="77777777" w:rsidR="007C780D" w:rsidRPr="007C780D" w:rsidRDefault="007C780D" w:rsidP="007C780D">
      <w:pPr>
        <w:pStyle w:val="NormalWeb"/>
        <w:contextualSpacing/>
        <w:jc w:val="both"/>
        <w:rPr>
          <w:sz w:val="20"/>
          <w:szCs w:val="20"/>
        </w:rPr>
      </w:pPr>
    </w:p>
    <w:p w14:paraId="5C53C180" w14:textId="77777777" w:rsidR="0096702E" w:rsidRPr="0096702E" w:rsidRDefault="0096702E" w:rsidP="0096702E">
      <w:pPr>
        <w:pStyle w:val="NormalWeb"/>
        <w:spacing w:line="360" w:lineRule="auto"/>
        <w:contextualSpacing/>
        <w:jc w:val="both"/>
        <w:rPr>
          <w:b/>
          <w:bCs/>
          <w:sz w:val="20"/>
          <w:szCs w:val="20"/>
        </w:rPr>
      </w:pPr>
      <w:r w:rsidRPr="0096702E">
        <w:rPr>
          <w:b/>
          <w:bCs/>
          <w:sz w:val="20"/>
          <w:szCs w:val="20"/>
        </w:rPr>
        <w:t>Level Representasi</w:t>
      </w:r>
    </w:p>
    <w:p w14:paraId="14332E42" w14:textId="3E35C05C" w:rsidR="0096702E" w:rsidRPr="0096702E" w:rsidRDefault="0096702E" w:rsidP="0096702E">
      <w:pPr>
        <w:pStyle w:val="NormalWeb"/>
        <w:contextualSpacing/>
        <w:jc w:val="both"/>
        <w:rPr>
          <w:sz w:val="20"/>
          <w:szCs w:val="20"/>
        </w:rPr>
      </w:pPr>
      <w:r w:rsidRPr="0096702E">
        <w:rPr>
          <w:sz w:val="20"/>
          <w:szCs w:val="20"/>
        </w:rPr>
        <w:tab/>
        <w:t xml:space="preserve">Pada level ini peran Abuela dalam film Encanto akan dipaparkan mulai dari kode kamera, kode pencahayaan, kode musik, kode karakter hingga kode dialog. Kode kamera yang digunakan untuk merepresentasikan peran Abuela terdapat dalam keenam </w:t>
      </w:r>
      <w:r w:rsidRPr="0096702E">
        <w:rPr>
          <w:i/>
          <w:iCs/>
          <w:sz w:val="20"/>
          <w:szCs w:val="20"/>
        </w:rPr>
        <w:t>scene</w:t>
      </w:r>
      <w:r w:rsidRPr="0096702E">
        <w:rPr>
          <w:sz w:val="20"/>
          <w:szCs w:val="20"/>
        </w:rPr>
        <w:t xml:space="preserve">. Jarak kamera yang digunakan antara lain </w:t>
      </w:r>
      <w:r w:rsidRPr="0096702E">
        <w:rPr>
          <w:i/>
          <w:iCs/>
          <w:sz w:val="20"/>
          <w:szCs w:val="20"/>
        </w:rPr>
        <w:t>medium close-up</w:t>
      </w:r>
      <w:r w:rsidRPr="0096702E">
        <w:rPr>
          <w:sz w:val="20"/>
          <w:szCs w:val="20"/>
        </w:rPr>
        <w:t xml:space="preserve">, </w:t>
      </w:r>
      <w:r w:rsidRPr="0096702E">
        <w:rPr>
          <w:i/>
          <w:iCs/>
          <w:sz w:val="20"/>
          <w:szCs w:val="20"/>
        </w:rPr>
        <w:t>long shot</w:t>
      </w:r>
      <w:r w:rsidRPr="0096702E">
        <w:rPr>
          <w:sz w:val="20"/>
          <w:szCs w:val="20"/>
        </w:rPr>
        <w:t xml:space="preserve">, </w:t>
      </w:r>
      <w:r w:rsidRPr="0096702E">
        <w:rPr>
          <w:i/>
          <w:iCs/>
          <w:sz w:val="20"/>
          <w:szCs w:val="20"/>
        </w:rPr>
        <w:t>medium long shot</w:t>
      </w:r>
      <w:r w:rsidRPr="0096702E">
        <w:rPr>
          <w:sz w:val="20"/>
          <w:szCs w:val="20"/>
        </w:rPr>
        <w:t xml:space="preserve">, dan </w:t>
      </w:r>
      <w:r w:rsidRPr="0096702E">
        <w:rPr>
          <w:i/>
          <w:iCs/>
          <w:sz w:val="20"/>
          <w:szCs w:val="20"/>
        </w:rPr>
        <w:t>medium shot</w:t>
      </w:r>
      <w:r w:rsidRPr="0096702E">
        <w:rPr>
          <w:sz w:val="20"/>
          <w:szCs w:val="20"/>
        </w:rPr>
        <w:t xml:space="preserve">. Jarak kamera yang paling sering digunakan yaitu </w:t>
      </w:r>
      <w:r w:rsidRPr="0096702E">
        <w:rPr>
          <w:i/>
          <w:iCs/>
          <w:sz w:val="20"/>
          <w:szCs w:val="20"/>
        </w:rPr>
        <w:t>long shot</w:t>
      </w:r>
      <w:r w:rsidRPr="0096702E">
        <w:rPr>
          <w:sz w:val="20"/>
          <w:szCs w:val="20"/>
        </w:rPr>
        <w:t xml:space="preserve"> dalam </w:t>
      </w:r>
      <w:r w:rsidRPr="0096702E">
        <w:rPr>
          <w:i/>
          <w:iCs/>
          <w:sz w:val="20"/>
          <w:szCs w:val="20"/>
        </w:rPr>
        <w:t>scene</w:t>
      </w:r>
      <w:r w:rsidRPr="0096702E">
        <w:rPr>
          <w:sz w:val="20"/>
          <w:szCs w:val="20"/>
        </w:rPr>
        <w:t xml:space="preserve"> satu sampai dengan </w:t>
      </w:r>
      <w:r w:rsidRPr="0096702E">
        <w:rPr>
          <w:i/>
          <w:iCs/>
          <w:sz w:val="20"/>
          <w:szCs w:val="20"/>
        </w:rPr>
        <w:t>scene</w:t>
      </w:r>
      <w:r w:rsidRPr="0096702E">
        <w:rPr>
          <w:sz w:val="20"/>
          <w:szCs w:val="20"/>
        </w:rPr>
        <w:t xml:space="preserve"> empat. Jarak kamera ini menampilkan figur film dengan dominasi dari latar film </w:t>
      </w:r>
      <w:r w:rsidRPr="0096702E">
        <w:rPr>
          <w:sz w:val="20"/>
          <w:szCs w:val="20"/>
        </w:rPr>
        <w:fldChar w:fldCharType="begin" w:fldLock="1"/>
      </w:r>
      <w:r w:rsidR="00A66CB1">
        <w:rPr>
          <w:sz w:val="20"/>
          <w:szCs w:val="20"/>
        </w:rPr>
        <w:instrText>ADDIN CSL_CITATION {"citationItems":[{"id":"ITEM-1","itemData":{"author":[{"dropping-particle":"","family":"Bordwell","given":"David","non-dropping-particle":"","parse-names":false,"suffix":""},{"dropping-particle":"","family":"Thompson","given":"Kristin","non-dropping-particle":"","parse-names":false,"suffix":""}],"edition":"10th","id":"ITEM-1","issued":{"date-parts":[["2013"]]},"publisher":"McGraw-Hill","publisher-place":"New York","title":"Film Art: An Introduction","type":"book"},"uris":["http://www.mendeley.com/documents/?uuid=323305c0-3f18-4468-9d39-22288f5eca42"]}],"mendeley":{"formattedCitation":"(Bordwell &amp; Thompson, 2013)","plainTextFormattedCitation":"(Bordwell &amp; Thompson, 2013)","previouslyFormattedCitation":"(Bordwell &amp; Thompson, 2013)"},"properties":{"noteIndex":0},"schema":"https://github.com/citation-style-language/schema/raw/master/csl-citation.json"}</w:instrText>
      </w:r>
      <w:r w:rsidRPr="0096702E">
        <w:rPr>
          <w:sz w:val="20"/>
          <w:szCs w:val="20"/>
        </w:rPr>
        <w:fldChar w:fldCharType="separate"/>
      </w:r>
      <w:r w:rsidR="00A66CB1" w:rsidRPr="00A66CB1">
        <w:rPr>
          <w:noProof/>
          <w:sz w:val="20"/>
          <w:szCs w:val="20"/>
        </w:rPr>
        <w:t>(Bordwell &amp; Thompson, 2013)</w:t>
      </w:r>
      <w:r w:rsidRPr="0096702E">
        <w:rPr>
          <w:sz w:val="20"/>
          <w:szCs w:val="20"/>
        </w:rPr>
        <w:fldChar w:fldCharType="end"/>
      </w:r>
      <w:r w:rsidRPr="0096702E">
        <w:rPr>
          <w:sz w:val="20"/>
          <w:szCs w:val="20"/>
        </w:rPr>
        <w:t xml:space="preserve">. Naratama </w:t>
      </w:r>
      <w:r w:rsidRPr="0096702E">
        <w:rPr>
          <w:sz w:val="20"/>
          <w:szCs w:val="20"/>
        </w:rPr>
        <w:fldChar w:fldCharType="begin" w:fldLock="1"/>
      </w:r>
      <w:r w:rsidRPr="0096702E">
        <w:rPr>
          <w:sz w:val="20"/>
          <w:szCs w:val="20"/>
        </w:rPr>
        <w:instrText>ADDIN CSL_CITATION {"citationItems":[{"id":"ITEM-1","itemData":{"ISBN":"978-602-251-160-1","author":[{"dropping-particle":"","family":"Naratama","given":"","non-dropping-particle":"","parse-names":false,"suffix":""}],"edition":"Pertama","id":"ITEM-1","issued":{"date-parts":[["2013"]]},"publisher":"PT Grasindo","publisher-place":"Jakarta","title":"Menjadi Sutradara Televisi: Dengan Single dan Multi-camera","type":"book"},"suppress-author":1,"uris":["http://www.mendeley.com/documents/?uuid=5d315ddc-aa98-42d6-90a3-5752e3254132"]}],"mendeley":{"formattedCitation":"(2013)","plainTextFormattedCitation":"(2013)","previouslyFormattedCitation":"(2013)"},"properties":{"noteIndex":0},"schema":"https://github.com/citation-style-language/schema/raw/master/csl-citation.json"}</w:instrText>
      </w:r>
      <w:r w:rsidRPr="0096702E">
        <w:rPr>
          <w:sz w:val="20"/>
          <w:szCs w:val="20"/>
        </w:rPr>
        <w:fldChar w:fldCharType="separate"/>
      </w:r>
      <w:r w:rsidRPr="0096702E">
        <w:rPr>
          <w:noProof/>
          <w:sz w:val="20"/>
          <w:szCs w:val="20"/>
        </w:rPr>
        <w:t>(2013)</w:t>
      </w:r>
      <w:r w:rsidRPr="0096702E">
        <w:rPr>
          <w:sz w:val="20"/>
          <w:szCs w:val="20"/>
        </w:rPr>
        <w:fldChar w:fldCharType="end"/>
      </w:r>
      <w:r w:rsidRPr="0096702E">
        <w:rPr>
          <w:sz w:val="20"/>
          <w:szCs w:val="20"/>
        </w:rPr>
        <w:t xml:space="preserve"> menambahkan jarak tersebut membuat seluruh tubuh figur film terlihat dari ujung kepala hingga ujung kaki. Hal ini menyebabkan penonton dapat melihat suasana yang terjadi </w:t>
      </w:r>
      <w:r w:rsidRPr="0096702E">
        <w:rPr>
          <w:sz w:val="20"/>
          <w:szCs w:val="20"/>
        </w:rPr>
        <w:fldChar w:fldCharType="begin" w:fldLock="1"/>
      </w:r>
      <w:r w:rsidR="00A66CB1">
        <w:rPr>
          <w:sz w:val="20"/>
          <w:szCs w:val="20"/>
        </w:rPr>
        <w:instrText>ADDIN CSL_CITATION {"citationItems":[{"id":"ITEM-1","itemData":{"ISBN":"978-602-251-160-1","author":[{"dropping-particle":"","family":"Naratama","given":"","non-dropping-particle":"","parse-names":false,"suffix":""}],"edition":"Pertama","id":"ITEM-1","issued":{"date-parts":[["2013"]]},"publisher":"PT Grasindo","publisher-place":"Jakarta","title":"Menjadi Sutradara Televisi: Dengan Single dan Multi-camera","type":"book"},"uris":["http://www.mendeley.com/documents/?uuid=5d315ddc-aa98-42d6-90a3-5752e3254132"]}],"mendeley":{"formattedCitation":"(Naratama, 2013)","plainTextFormattedCitation":"(Naratama, 2013)","previouslyFormattedCitation":"(Naratama, 2013)"},"properties":{"noteIndex":0},"schema":"https://github.com/citation-style-language/schema/raw/master/csl-citation.json"}</w:instrText>
      </w:r>
      <w:r w:rsidRPr="0096702E">
        <w:rPr>
          <w:sz w:val="20"/>
          <w:szCs w:val="20"/>
        </w:rPr>
        <w:fldChar w:fldCharType="separate"/>
      </w:r>
      <w:r w:rsidR="00A66CB1" w:rsidRPr="00A66CB1">
        <w:rPr>
          <w:noProof/>
          <w:sz w:val="20"/>
          <w:szCs w:val="20"/>
        </w:rPr>
        <w:t>(Naratama, 2013)</w:t>
      </w:r>
      <w:r w:rsidRPr="0096702E">
        <w:rPr>
          <w:sz w:val="20"/>
          <w:szCs w:val="20"/>
        </w:rPr>
        <w:fldChar w:fldCharType="end"/>
      </w:r>
      <w:r w:rsidRPr="0096702E">
        <w:rPr>
          <w:sz w:val="20"/>
          <w:szCs w:val="20"/>
        </w:rPr>
        <w:t>. Dalam film Encanto, suasana yang ditonjolkan, antara lain di tengah-tengah sebuah pegunungan (</w:t>
      </w:r>
      <w:r w:rsidRPr="0096702E">
        <w:rPr>
          <w:i/>
          <w:iCs/>
          <w:sz w:val="20"/>
          <w:szCs w:val="20"/>
        </w:rPr>
        <w:t xml:space="preserve">scene </w:t>
      </w:r>
      <w:r w:rsidRPr="0096702E">
        <w:rPr>
          <w:sz w:val="20"/>
          <w:szCs w:val="20"/>
        </w:rPr>
        <w:t>satu), lingkungan kota Encanto (</w:t>
      </w:r>
      <w:r w:rsidRPr="0096702E">
        <w:rPr>
          <w:i/>
          <w:iCs/>
          <w:sz w:val="20"/>
          <w:szCs w:val="20"/>
        </w:rPr>
        <w:t xml:space="preserve">scene </w:t>
      </w:r>
      <w:r w:rsidRPr="0096702E">
        <w:rPr>
          <w:sz w:val="20"/>
          <w:szCs w:val="20"/>
        </w:rPr>
        <w:t xml:space="preserve">dua) dan bagian </w:t>
      </w:r>
      <w:r w:rsidRPr="0096702E">
        <w:rPr>
          <w:sz w:val="20"/>
          <w:szCs w:val="20"/>
        </w:rPr>
        <w:t xml:space="preserve">dalam </w:t>
      </w:r>
      <w:r w:rsidRPr="0096702E">
        <w:rPr>
          <w:i/>
          <w:iCs/>
          <w:sz w:val="20"/>
          <w:szCs w:val="20"/>
        </w:rPr>
        <w:t xml:space="preserve">casita </w:t>
      </w:r>
      <w:r w:rsidRPr="0096702E">
        <w:rPr>
          <w:sz w:val="20"/>
          <w:szCs w:val="20"/>
        </w:rPr>
        <w:t>(</w:t>
      </w:r>
      <w:r w:rsidRPr="0096702E">
        <w:rPr>
          <w:i/>
          <w:iCs/>
          <w:sz w:val="20"/>
          <w:szCs w:val="20"/>
        </w:rPr>
        <w:t xml:space="preserve">scene </w:t>
      </w:r>
      <w:r w:rsidRPr="0096702E">
        <w:rPr>
          <w:sz w:val="20"/>
          <w:szCs w:val="20"/>
        </w:rPr>
        <w:t xml:space="preserve">tiga dan </w:t>
      </w:r>
      <w:r w:rsidRPr="0096702E">
        <w:rPr>
          <w:i/>
          <w:iCs/>
          <w:sz w:val="20"/>
          <w:szCs w:val="20"/>
        </w:rPr>
        <w:t xml:space="preserve">scene </w:t>
      </w:r>
      <w:r w:rsidRPr="0096702E">
        <w:rPr>
          <w:sz w:val="20"/>
          <w:szCs w:val="20"/>
        </w:rPr>
        <w:t xml:space="preserve">empat). Selanjutnya, jarak kamera </w:t>
      </w:r>
      <w:r w:rsidRPr="0096702E">
        <w:rPr>
          <w:i/>
          <w:iCs/>
          <w:sz w:val="20"/>
          <w:szCs w:val="20"/>
        </w:rPr>
        <w:t xml:space="preserve">medium close-up </w:t>
      </w:r>
      <w:r w:rsidRPr="0096702E">
        <w:rPr>
          <w:sz w:val="20"/>
          <w:szCs w:val="20"/>
        </w:rPr>
        <w:t xml:space="preserve">digunakan </w:t>
      </w:r>
      <w:r w:rsidRPr="0096702E">
        <w:rPr>
          <w:i/>
          <w:iCs/>
          <w:sz w:val="20"/>
          <w:szCs w:val="20"/>
        </w:rPr>
        <w:t xml:space="preserve">scene </w:t>
      </w:r>
      <w:r w:rsidRPr="0096702E">
        <w:rPr>
          <w:sz w:val="20"/>
          <w:szCs w:val="20"/>
        </w:rPr>
        <w:t xml:space="preserve">satu, </w:t>
      </w:r>
      <w:r w:rsidRPr="0096702E">
        <w:rPr>
          <w:i/>
          <w:iCs/>
          <w:sz w:val="20"/>
          <w:szCs w:val="20"/>
        </w:rPr>
        <w:t xml:space="preserve">scene </w:t>
      </w:r>
      <w:r w:rsidRPr="0096702E">
        <w:rPr>
          <w:sz w:val="20"/>
          <w:szCs w:val="20"/>
        </w:rPr>
        <w:t xml:space="preserve">dua dan </w:t>
      </w:r>
      <w:r w:rsidRPr="0096702E">
        <w:rPr>
          <w:i/>
          <w:iCs/>
          <w:sz w:val="20"/>
          <w:szCs w:val="20"/>
        </w:rPr>
        <w:t xml:space="preserve">scene </w:t>
      </w:r>
      <w:r w:rsidRPr="0096702E">
        <w:rPr>
          <w:sz w:val="20"/>
          <w:szCs w:val="20"/>
        </w:rPr>
        <w:t xml:space="preserve">lima untuk mengarahkan fokus penonton hanya kepada figur film </w:t>
      </w:r>
      <w:r w:rsidRPr="0096702E">
        <w:rPr>
          <w:sz w:val="20"/>
          <w:szCs w:val="20"/>
        </w:rPr>
        <w:fldChar w:fldCharType="begin" w:fldLock="1"/>
      </w:r>
      <w:r w:rsidR="00A66CB1">
        <w:rPr>
          <w:sz w:val="20"/>
          <w:szCs w:val="20"/>
        </w:rPr>
        <w:instrText>ADDIN CSL_CITATION {"citationItems":[{"id":"ITEM-1","itemData":{"ISBN":"978-602-251-160-1","author":[{"dropping-particle":"","family":"Naratama","given":"","non-dropping-particle":"","parse-names":false,"suffix":""}],"edition":"Pertama","id":"ITEM-1","issued":{"date-parts":[["2013"]]},"publisher":"PT Grasindo","publisher-place":"Jakarta","title":"Menjadi Sutradara Televisi: Dengan Single dan Multi-camera","type":"book"},"uris":["http://www.mendeley.com/documents/?uuid=5d315ddc-aa98-42d6-90a3-5752e3254132"]}],"mendeley":{"formattedCitation":"(Naratama, 2013)","plainTextFormattedCitation":"(Naratama, 2013)","previouslyFormattedCitation":"(Naratama, 2013)"},"properties":{"noteIndex":0},"schema":"https://github.com/citation-style-language/schema/raw/master/csl-citation.json"}</w:instrText>
      </w:r>
      <w:r w:rsidRPr="0096702E">
        <w:rPr>
          <w:sz w:val="20"/>
          <w:szCs w:val="20"/>
        </w:rPr>
        <w:fldChar w:fldCharType="separate"/>
      </w:r>
      <w:r w:rsidR="00A66CB1" w:rsidRPr="00A66CB1">
        <w:rPr>
          <w:noProof/>
          <w:sz w:val="20"/>
          <w:szCs w:val="20"/>
        </w:rPr>
        <w:t>(Naratama, 2013)</w:t>
      </w:r>
      <w:r w:rsidRPr="0096702E">
        <w:rPr>
          <w:sz w:val="20"/>
          <w:szCs w:val="20"/>
        </w:rPr>
        <w:fldChar w:fldCharType="end"/>
      </w:r>
      <w:r w:rsidRPr="0096702E">
        <w:rPr>
          <w:sz w:val="20"/>
          <w:szCs w:val="20"/>
        </w:rPr>
        <w:t xml:space="preserve">. Jarak kamera </w:t>
      </w:r>
      <w:r w:rsidRPr="0096702E">
        <w:rPr>
          <w:i/>
          <w:iCs/>
          <w:sz w:val="20"/>
          <w:szCs w:val="20"/>
        </w:rPr>
        <w:t xml:space="preserve">medium long shot </w:t>
      </w:r>
      <w:r w:rsidRPr="0096702E">
        <w:rPr>
          <w:sz w:val="20"/>
          <w:szCs w:val="20"/>
        </w:rPr>
        <w:t xml:space="preserve">digunakan </w:t>
      </w:r>
      <w:r w:rsidRPr="0096702E">
        <w:rPr>
          <w:i/>
          <w:iCs/>
          <w:sz w:val="20"/>
          <w:szCs w:val="20"/>
        </w:rPr>
        <w:t xml:space="preserve">scene </w:t>
      </w:r>
      <w:r w:rsidRPr="0096702E">
        <w:rPr>
          <w:sz w:val="20"/>
          <w:szCs w:val="20"/>
        </w:rPr>
        <w:t xml:space="preserve">satu dan </w:t>
      </w:r>
      <w:r w:rsidRPr="0096702E">
        <w:rPr>
          <w:i/>
          <w:iCs/>
          <w:sz w:val="20"/>
          <w:szCs w:val="20"/>
        </w:rPr>
        <w:t xml:space="preserve">scene </w:t>
      </w:r>
      <w:r w:rsidRPr="0096702E">
        <w:rPr>
          <w:sz w:val="20"/>
          <w:szCs w:val="20"/>
        </w:rPr>
        <w:t xml:space="preserve">enam untuk menunjukkan figur film dan latar film dengan komposisi yang seimbang </w:t>
      </w:r>
      <w:r w:rsidRPr="0096702E">
        <w:rPr>
          <w:sz w:val="20"/>
          <w:szCs w:val="20"/>
        </w:rPr>
        <w:fldChar w:fldCharType="begin" w:fldLock="1"/>
      </w:r>
      <w:r w:rsidR="00A66CB1">
        <w:rPr>
          <w:sz w:val="20"/>
          <w:szCs w:val="20"/>
        </w:rPr>
        <w:instrText>ADDIN CSL_CITATION {"citationItems":[{"id":"ITEM-1","itemData":{"author":[{"dropping-particle":"","family":"Bordwell","given":"David","non-dropping-particle":"","parse-names":false,"suffix":""},{"dropping-particle":"","family":"Thompson","given":"Kristin","non-dropping-particle":"","parse-names":false,"suffix":""}],"edition":"10th","id":"ITEM-1","issued":{"date-parts":[["2013"]]},"publisher":"McGraw-Hill","publisher-place":"New York","title":"Film Art: An Introduction","type":"book"},"uris":["http://www.mendeley.com/documents/?uuid=323305c0-3f18-4468-9d39-22288f5eca42"]}],"mendeley":{"formattedCitation":"(Bordwell &amp; Thompson, 2013)","plainTextFormattedCitation":"(Bordwell &amp; Thompson, 2013)","previouslyFormattedCitation":"(Bordwell &amp; Thompson, 2013)"},"properties":{"noteIndex":0},"schema":"https://github.com/citation-style-language/schema/raw/master/csl-citation.json"}</w:instrText>
      </w:r>
      <w:r w:rsidRPr="0096702E">
        <w:rPr>
          <w:sz w:val="20"/>
          <w:szCs w:val="20"/>
        </w:rPr>
        <w:fldChar w:fldCharType="separate"/>
      </w:r>
      <w:r w:rsidR="00A66CB1" w:rsidRPr="00A66CB1">
        <w:rPr>
          <w:noProof/>
          <w:sz w:val="20"/>
          <w:szCs w:val="20"/>
        </w:rPr>
        <w:t>(Bordwell &amp; Thompson, 2013)</w:t>
      </w:r>
      <w:r w:rsidRPr="0096702E">
        <w:rPr>
          <w:sz w:val="20"/>
          <w:szCs w:val="20"/>
        </w:rPr>
        <w:fldChar w:fldCharType="end"/>
      </w:r>
      <w:r w:rsidRPr="0096702E">
        <w:rPr>
          <w:sz w:val="20"/>
          <w:szCs w:val="20"/>
        </w:rPr>
        <w:t xml:space="preserve">. Jarak kamera </w:t>
      </w:r>
      <w:r w:rsidRPr="0096702E">
        <w:rPr>
          <w:i/>
          <w:iCs/>
          <w:sz w:val="20"/>
          <w:szCs w:val="20"/>
        </w:rPr>
        <w:t xml:space="preserve">medium shot </w:t>
      </w:r>
      <w:r w:rsidRPr="0096702E">
        <w:rPr>
          <w:sz w:val="20"/>
          <w:szCs w:val="20"/>
        </w:rPr>
        <w:t xml:space="preserve">digunakan </w:t>
      </w:r>
      <w:r w:rsidRPr="0096702E">
        <w:rPr>
          <w:i/>
          <w:iCs/>
          <w:sz w:val="20"/>
          <w:szCs w:val="20"/>
        </w:rPr>
        <w:t xml:space="preserve">scene </w:t>
      </w:r>
      <w:r w:rsidRPr="0096702E">
        <w:rPr>
          <w:sz w:val="20"/>
          <w:szCs w:val="20"/>
        </w:rPr>
        <w:t xml:space="preserve">enam untuk menampilkan gestur dan ekspresi figur film dengan jelas </w:t>
      </w:r>
      <w:r w:rsidRPr="0096702E">
        <w:rPr>
          <w:sz w:val="20"/>
          <w:szCs w:val="20"/>
        </w:rPr>
        <w:fldChar w:fldCharType="begin" w:fldLock="1"/>
      </w:r>
      <w:r w:rsidR="00A66CB1">
        <w:rPr>
          <w:sz w:val="20"/>
          <w:szCs w:val="20"/>
        </w:rPr>
        <w:instrText>ADDIN CSL_CITATION {"citationItems":[{"id":"ITEM-1","itemData":{"author":[{"dropping-particle":"","family":"Bordwell","given":"David","non-dropping-particle":"","parse-names":false,"suffix":""},{"dropping-particle":"","family":"Thompson","given":"Kristin","non-dropping-particle":"","parse-names":false,"suffix":""}],"edition":"10th","id":"ITEM-1","issued":{"date-parts":[["2013"]]},"publisher":"McGraw-Hill","publisher-place":"New York","title":"Film Art: An Introduction","type":"book"},"uris":["http://www.mendeley.com/documents/?uuid=323305c0-3f18-4468-9d39-22288f5eca42"]}],"mendeley":{"formattedCitation":"(Bordwell &amp; Thompson, 2013)","plainTextFormattedCitation":"(Bordwell &amp; Thompson, 2013)","previouslyFormattedCitation":"(Bordwell &amp; Thompson, 2013)"},"properties":{"noteIndex":0},"schema":"https://github.com/citation-style-language/schema/raw/master/csl-citation.json"}</w:instrText>
      </w:r>
      <w:r w:rsidRPr="0096702E">
        <w:rPr>
          <w:sz w:val="20"/>
          <w:szCs w:val="20"/>
        </w:rPr>
        <w:fldChar w:fldCharType="separate"/>
      </w:r>
      <w:r w:rsidR="00A66CB1" w:rsidRPr="00A66CB1">
        <w:rPr>
          <w:noProof/>
          <w:sz w:val="20"/>
          <w:szCs w:val="20"/>
        </w:rPr>
        <w:t>(Bordwell &amp; Thompson, 2013)</w:t>
      </w:r>
      <w:r w:rsidRPr="0096702E">
        <w:rPr>
          <w:sz w:val="20"/>
          <w:szCs w:val="20"/>
        </w:rPr>
        <w:fldChar w:fldCharType="end"/>
      </w:r>
      <w:r w:rsidRPr="0096702E">
        <w:rPr>
          <w:sz w:val="20"/>
          <w:szCs w:val="20"/>
        </w:rPr>
        <w:t xml:space="preserve">. </w:t>
      </w:r>
    </w:p>
    <w:p w14:paraId="0A825CE4" w14:textId="3846961C" w:rsidR="0096702E" w:rsidRPr="0096702E" w:rsidRDefault="0096702E" w:rsidP="0096702E">
      <w:pPr>
        <w:pStyle w:val="NormalWeb"/>
        <w:contextualSpacing/>
        <w:jc w:val="both"/>
        <w:rPr>
          <w:sz w:val="20"/>
          <w:szCs w:val="20"/>
        </w:rPr>
      </w:pPr>
      <w:r w:rsidRPr="0096702E">
        <w:rPr>
          <w:sz w:val="20"/>
          <w:szCs w:val="20"/>
        </w:rPr>
        <w:tab/>
        <w:t xml:space="preserve">Kode pencahayaan yang digunakan untuk merepresentasikan peran Abuela terdapat pada </w:t>
      </w:r>
      <w:r w:rsidRPr="0096702E">
        <w:rPr>
          <w:i/>
          <w:iCs/>
          <w:sz w:val="20"/>
          <w:szCs w:val="20"/>
        </w:rPr>
        <w:t>scene</w:t>
      </w:r>
      <w:r w:rsidRPr="0096702E">
        <w:rPr>
          <w:sz w:val="20"/>
          <w:szCs w:val="20"/>
        </w:rPr>
        <w:t xml:space="preserve"> satu, </w:t>
      </w:r>
      <w:r w:rsidRPr="0096702E">
        <w:rPr>
          <w:i/>
          <w:iCs/>
          <w:sz w:val="20"/>
          <w:szCs w:val="20"/>
        </w:rPr>
        <w:t>scene</w:t>
      </w:r>
      <w:r w:rsidRPr="0096702E">
        <w:rPr>
          <w:sz w:val="20"/>
          <w:szCs w:val="20"/>
        </w:rPr>
        <w:t xml:space="preserve"> empat dan </w:t>
      </w:r>
      <w:r w:rsidRPr="0096702E">
        <w:rPr>
          <w:i/>
          <w:iCs/>
          <w:sz w:val="20"/>
          <w:szCs w:val="20"/>
        </w:rPr>
        <w:t>scene</w:t>
      </w:r>
      <w:r w:rsidRPr="0096702E">
        <w:rPr>
          <w:sz w:val="20"/>
          <w:szCs w:val="20"/>
        </w:rPr>
        <w:t xml:space="preserve"> lima. Ketiga </w:t>
      </w:r>
      <w:r w:rsidRPr="0096702E">
        <w:rPr>
          <w:i/>
          <w:iCs/>
          <w:sz w:val="20"/>
          <w:szCs w:val="20"/>
        </w:rPr>
        <w:t>scene</w:t>
      </w:r>
      <w:r w:rsidRPr="0096702E">
        <w:rPr>
          <w:sz w:val="20"/>
          <w:szCs w:val="20"/>
        </w:rPr>
        <w:t xml:space="preserve"> ini menggunakan sumber cahaya utama atau </w:t>
      </w:r>
      <w:r w:rsidRPr="0096702E">
        <w:rPr>
          <w:i/>
          <w:iCs/>
          <w:sz w:val="20"/>
          <w:szCs w:val="20"/>
        </w:rPr>
        <w:t>key light</w:t>
      </w:r>
      <w:r w:rsidRPr="0096702E">
        <w:rPr>
          <w:sz w:val="20"/>
          <w:szCs w:val="20"/>
        </w:rPr>
        <w:t xml:space="preserve"> yang sama, yaitu lilin ajaib. Jones </w:t>
      </w:r>
      <w:r w:rsidRPr="0096702E">
        <w:rPr>
          <w:sz w:val="20"/>
          <w:szCs w:val="20"/>
        </w:rPr>
        <w:fldChar w:fldCharType="begin" w:fldLock="1"/>
      </w:r>
      <w:r w:rsidRPr="0096702E">
        <w:rPr>
          <w:sz w:val="20"/>
          <w:szCs w:val="20"/>
        </w:rPr>
        <w:instrText>ADDIN CSL_CITATION {"citationItems":[{"id":"ITEM-1","itemData":{"ISBN":"9781797200866","author":[{"dropping-particle":"","family":"Jones","given":"Juan Pablo Reyes Lancaster","non-dropping-particle":"","parse-names":false,"suffix":""}],"id":"ITEM-1","issued":{"date-parts":[["2022"]]},"publisher":"Chronicle Book LLC","publisher-place":"San Fransisco","title":"The Art of Encanto","type":"book"},"suppress-author":1,"uris":["http://www.mendeley.com/documents/?uuid=d9f57d6c-ebb2-4ac1-9854-65666dbce503"]}],"mendeley":{"formattedCitation":"(2022)","plainTextFormattedCitation":"(2022)","previouslyFormattedCitation":"(2022)"},"properties":{"noteIndex":0},"schema":"https://github.com/citation-style-language/schema/raw/master/csl-citation.json"}</w:instrText>
      </w:r>
      <w:r w:rsidRPr="0096702E">
        <w:rPr>
          <w:sz w:val="20"/>
          <w:szCs w:val="20"/>
        </w:rPr>
        <w:fldChar w:fldCharType="separate"/>
      </w:r>
      <w:r w:rsidRPr="0096702E">
        <w:rPr>
          <w:noProof/>
          <w:sz w:val="20"/>
          <w:szCs w:val="20"/>
        </w:rPr>
        <w:t>(2022)</w:t>
      </w:r>
      <w:r w:rsidRPr="0096702E">
        <w:rPr>
          <w:sz w:val="20"/>
          <w:szCs w:val="20"/>
        </w:rPr>
        <w:fldChar w:fldCharType="end"/>
      </w:r>
      <w:r w:rsidRPr="0096702E">
        <w:rPr>
          <w:sz w:val="20"/>
          <w:szCs w:val="20"/>
        </w:rPr>
        <w:t xml:space="preserve"> menyatakan bahwa kehadiran lilin ajaib dalam film melambangkan kebersamaan dan harapan. Sorotan cahaya dari lilin ajaib yang berwarna kuning, diartikan Feisner dan Reed </w:t>
      </w:r>
      <w:r w:rsidRPr="0096702E">
        <w:rPr>
          <w:sz w:val="20"/>
          <w:szCs w:val="20"/>
        </w:rPr>
        <w:fldChar w:fldCharType="begin" w:fldLock="1"/>
      </w:r>
      <w:r w:rsidRPr="0096702E">
        <w:rPr>
          <w:sz w:val="20"/>
          <w:szCs w:val="20"/>
        </w:rPr>
        <w:instrText>ADDIN CSL_CITATION {"citationItems":[{"id":"ITEM-1","itemData":{"ISBN":"978-1-6090-1531-2","author":[{"dropping-particle":"","family":"Feisner","given":"Edith Anderson","non-dropping-particle":"","parse-names":false,"suffix":""},{"dropping-particle":"","family":"Reed","given":"Ron","non-dropping-particle":"","parse-names":false,"suffix":""}],"edition":"Ketiga","id":"ITEM-1","issued":{"date-parts":[["2014"]]},"publisher":"Bloomsbury Publishing Inc","publisher-place":"New York","title":"Color Studies","type":"book"},"suppress-author":1,"uris":["http://www.mendeley.com/documents/?uuid=781987cb-ba06-4c00-9509-18ab08d864a6"]}],"mendeley":{"formattedCitation":"(2014)","plainTextFormattedCitation":"(2014)","previouslyFormattedCitation":"(2014)"},"properties":{"noteIndex":0},"schema":"https://github.com/citation-style-language/schema/raw/master/csl-citation.json"}</w:instrText>
      </w:r>
      <w:r w:rsidRPr="0096702E">
        <w:rPr>
          <w:sz w:val="20"/>
          <w:szCs w:val="20"/>
        </w:rPr>
        <w:fldChar w:fldCharType="separate"/>
      </w:r>
      <w:r w:rsidRPr="0096702E">
        <w:rPr>
          <w:noProof/>
          <w:sz w:val="20"/>
          <w:szCs w:val="20"/>
        </w:rPr>
        <w:t>(2014)</w:t>
      </w:r>
      <w:r w:rsidRPr="0096702E">
        <w:rPr>
          <w:sz w:val="20"/>
          <w:szCs w:val="20"/>
        </w:rPr>
        <w:fldChar w:fldCharType="end"/>
      </w:r>
      <w:r w:rsidRPr="0096702E">
        <w:rPr>
          <w:sz w:val="20"/>
          <w:szCs w:val="20"/>
        </w:rPr>
        <w:t xml:space="preserve"> sebagai tanda dari kegembiraan, kebahagiaan, kekuatan, harapan, kehangatan dan optimisme. Lilin ajaib dengan cahayanya yang berwarna kuning menandakan harapan serta kebersamaan/keintiman sebagai kekuatan dari keluarga Madrigal dan masyarakat kota Encanto. </w:t>
      </w:r>
    </w:p>
    <w:p w14:paraId="1387366E" w14:textId="59DA76D5" w:rsidR="0096702E" w:rsidRPr="0096702E" w:rsidRDefault="0096702E" w:rsidP="0096702E">
      <w:pPr>
        <w:pStyle w:val="NormalWeb"/>
        <w:contextualSpacing/>
        <w:jc w:val="both"/>
        <w:rPr>
          <w:sz w:val="20"/>
          <w:szCs w:val="20"/>
        </w:rPr>
      </w:pPr>
      <w:r w:rsidRPr="0096702E">
        <w:rPr>
          <w:sz w:val="20"/>
          <w:szCs w:val="20"/>
        </w:rPr>
        <w:tab/>
        <w:t xml:space="preserve">Kode musik yang digunakan untuk merepresentasikan peran Abuela terdapat pada </w:t>
      </w:r>
      <w:r w:rsidRPr="0096702E">
        <w:rPr>
          <w:i/>
          <w:iCs/>
          <w:sz w:val="20"/>
          <w:szCs w:val="20"/>
        </w:rPr>
        <w:t>scene</w:t>
      </w:r>
      <w:r w:rsidRPr="0096702E">
        <w:rPr>
          <w:sz w:val="20"/>
          <w:szCs w:val="20"/>
        </w:rPr>
        <w:t xml:space="preserve"> satu dan </w:t>
      </w:r>
      <w:r w:rsidRPr="0096702E">
        <w:rPr>
          <w:i/>
          <w:iCs/>
          <w:sz w:val="20"/>
          <w:szCs w:val="20"/>
        </w:rPr>
        <w:t>scene</w:t>
      </w:r>
      <w:r w:rsidRPr="0096702E">
        <w:rPr>
          <w:sz w:val="20"/>
          <w:szCs w:val="20"/>
        </w:rPr>
        <w:t xml:space="preserve"> dua. Dalam </w:t>
      </w:r>
      <w:r w:rsidRPr="0096702E">
        <w:rPr>
          <w:i/>
          <w:iCs/>
          <w:sz w:val="20"/>
          <w:szCs w:val="20"/>
        </w:rPr>
        <w:t>scene</w:t>
      </w:r>
      <w:r w:rsidRPr="0096702E">
        <w:rPr>
          <w:sz w:val="20"/>
          <w:szCs w:val="20"/>
        </w:rPr>
        <w:t xml:space="preserve"> satu, terdapat perubahan volume musik </w:t>
      </w:r>
      <w:r w:rsidRPr="0096702E">
        <w:rPr>
          <w:i/>
          <w:iCs/>
          <w:sz w:val="20"/>
          <w:szCs w:val="20"/>
        </w:rPr>
        <w:t xml:space="preserve">background </w:t>
      </w:r>
      <w:r w:rsidRPr="0096702E">
        <w:rPr>
          <w:sz w:val="20"/>
          <w:szCs w:val="20"/>
        </w:rPr>
        <w:t xml:space="preserve">dari pelan menjadi keras pada alunan biola dan nyanyian paduan suara. Perubahan volume ini, sesuai pernyataan Hoffman dan McAfee dalam Suyanto </w:t>
      </w:r>
      <w:r w:rsidRPr="0096702E">
        <w:rPr>
          <w:sz w:val="20"/>
          <w:szCs w:val="20"/>
        </w:rPr>
        <w:fldChar w:fldCharType="begin" w:fldLock="1"/>
      </w:r>
      <w:r w:rsidRPr="0096702E">
        <w:rPr>
          <w:sz w:val="20"/>
          <w:szCs w:val="20"/>
        </w:rPr>
        <w:instrText>ADDIN CSL_CITATION {"citationItems":[{"id":"ITEM-1","itemData":{"ISBN":"978-623-01-0913-3","author":[{"dropping-particle":"","family":"Suyanto","given":"M.","non-dropping-particle":"","parse-names":false,"suffix":""}],"edition":"Pertama","id":"ITEM-1","issued":{"date-parts":[["2020"]]},"publisher":"ANDI","publisher-place":"Yogyakarta","title":"Cinematography of Oscar Winner and Box Office","type":"book"},"suppress-author":1,"uris":["http://www.mendeley.com/documents/?uuid=e0c7c5f6-2413-4b94-8320-61647c9cf0aa"]}],"mendeley":{"formattedCitation":"(2020)","plainTextFormattedCitation":"(2020)","previouslyFormattedCitation":"(2020)"},"properties":{"noteIndex":0},"schema":"https://github.com/citation-style-language/schema/raw/master/csl-citation.json"}</w:instrText>
      </w:r>
      <w:r w:rsidRPr="0096702E">
        <w:rPr>
          <w:sz w:val="20"/>
          <w:szCs w:val="20"/>
        </w:rPr>
        <w:fldChar w:fldCharType="separate"/>
      </w:r>
      <w:r w:rsidRPr="0096702E">
        <w:rPr>
          <w:noProof/>
          <w:sz w:val="20"/>
          <w:szCs w:val="20"/>
        </w:rPr>
        <w:t>(2020)</w:t>
      </w:r>
      <w:r w:rsidRPr="0096702E">
        <w:rPr>
          <w:sz w:val="20"/>
          <w:szCs w:val="20"/>
        </w:rPr>
        <w:fldChar w:fldCharType="end"/>
      </w:r>
      <w:r w:rsidRPr="0096702E">
        <w:rPr>
          <w:sz w:val="20"/>
          <w:szCs w:val="20"/>
        </w:rPr>
        <w:t xml:space="preserve">, berfungsi untuk memengaruhi psikologis. Pengaturan volume musik </w:t>
      </w:r>
      <w:r w:rsidRPr="0096702E">
        <w:rPr>
          <w:i/>
          <w:iCs/>
          <w:sz w:val="20"/>
          <w:szCs w:val="20"/>
        </w:rPr>
        <w:t xml:space="preserve">background </w:t>
      </w:r>
      <w:r w:rsidRPr="0096702E">
        <w:rPr>
          <w:sz w:val="20"/>
          <w:szCs w:val="20"/>
        </w:rPr>
        <w:t xml:space="preserve">pada </w:t>
      </w:r>
      <w:r w:rsidRPr="0096702E">
        <w:rPr>
          <w:i/>
          <w:iCs/>
          <w:sz w:val="20"/>
          <w:szCs w:val="20"/>
        </w:rPr>
        <w:t xml:space="preserve">scene </w:t>
      </w:r>
      <w:r w:rsidRPr="0096702E">
        <w:rPr>
          <w:sz w:val="20"/>
          <w:szCs w:val="20"/>
        </w:rPr>
        <w:t xml:space="preserve">satu mengikat penonton dengan emosi dramatis Abuela yaitu luapan duka akibat kehilangan Pedro, almarhum suaminya, yang memicu kemunculan lilin ajaib dan perasaan haru akan kehadiran lilin ajaib dari satu generasi ke generasi lain. Dalam </w:t>
      </w:r>
      <w:r w:rsidRPr="009077AD">
        <w:rPr>
          <w:i/>
          <w:iCs/>
          <w:sz w:val="20"/>
          <w:szCs w:val="20"/>
        </w:rPr>
        <w:t>scene</w:t>
      </w:r>
      <w:r w:rsidRPr="0096702E">
        <w:rPr>
          <w:sz w:val="20"/>
          <w:szCs w:val="20"/>
        </w:rPr>
        <w:t xml:space="preserve"> dua, Abuela mendapat perlakuan spesial dari Mirabel dan instrumen musik pada lagu </w:t>
      </w:r>
      <w:r w:rsidRPr="0096702E">
        <w:rPr>
          <w:i/>
          <w:iCs/>
          <w:sz w:val="20"/>
          <w:szCs w:val="20"/>
        </w:rPr>
        <w:t xml:space="preserve">The Family Madrigal, </w:t>
      </w:r>
      <w:r w:rsidR="00973C57" w:rsidRPr="00973C57">
        <w:rPr>
          <w:sz w:val="20"/>
          <w:szCs w:val="20"/>
        </w:rPr>
        <w:t xml:space="preserve">lagu </w:t>
      </w:r>
      <w:r w:rsidRPr="0096702E">
        <w:rPr>
          <w:sz w:val="20"/>
          <w:szCs w:val="20"/>
        </w:rPr>
        <w:t xml:space="preserve">yang berisi perkenalan akan anggota keluarga Madrigal. Anggota keluarga Madrigal yang pertama kali diperkenalkan Mirabel yaitu Abuela, sebagai kepala keluarga (dengan lirik “Mari kita pahami Nenek pemimpin di sini”). Sedangkan, perubahan suasana pada instrumen musik terjadi saat Abuela ikut bernyanyi. Suasana musik berubah dari gembira menjadi serius dan penghayatan mengikuti vokal suara Abuela dalam menyatakan komitmennya kepada masyarakat kota Encanto.  </w:t>
      </w:r>
    </w:p>
    <w:p w14:paraId="453FE8A3" w14:textId="0CBDCBC7" w:rsidR="0096702E" w:rsidRPr="0096702E" w:rsidRDefault="0096702E" w:rsidP="0096702E">
      <w:pPr>
        <w:pStyle w:val="NormalWeb"/>
        <w:contextualSpacing/>
        <w:jc w:val="both"/>
        <w:rPr>
          <w:sz w:val="20"/>
          <w:szCs w:val="20"/>
        </w:rPr>
      </w:pPr>
      <w:r w:rsidRPr="0096702E">
        <w:rPr>
          <w:sz w:val="20"/>
          <w:szCs w:val="20"/>
        </w:rPr>
        <w:tab/>
        <w:t xml:space="preserve">Kode karakter dari tokoh Abuela direpresentasikan pada </w:t>
      </w:r>
      <w:r w:rsidRPr="0096702E">
        <w:rPr>
          <w:i/>
          <w:iCs/>
          <w:sz w:val="20"/>
          <w:szCs w:val="20"/>
        </w:rPr>
        <w:t>scene</w:t>
      </w:r>
      <w:r w:rsidRPr="0096702E">
        <w:rPr>
          <w:sz w:val="20"/>
          <w:szCs w:val="20"/>
        </w:rPr>
        <w:t xml:space="preserve"> dua hingga </w:t>
      </w:r>
      <w:r w:rsidRPr="0096702E">
        <w:rPr>
          <w:i/>
          <w:iCs/>
          <w:sz w:val="20"/>
          <w:szCs w:val="20"/>
        </w:rPr>
        <w:t>scene</w:t>
      </w:r>
      <w:r w:rsidRPr="0096702E">
        <w:rPr>
          <w:sz w:val="20"/>
          <w:szCs w:val="20"/>
        </w:rPr>
        <w:t xml:space="preserve"> enam. Karakter Abuela antara lain berwibawa, tegas, serta lemah dan rentan akan luka. Karakter yang paling sering direpresentasikan yaitu berwibawa dan tegas. Karakter Abuela yang berwibawa peneliti analisis berdasarkan sikap bijaksana dan tanggung jawab, </w:t>
      </w:r>
      <w:r w:rsidRPr="0096702E">
        <w:rPr>
          <w:sz w:val="20"/>
          <w:szCs w:val="20"/>
        </w:rPr>
        <w:lastRenderedPageBreak/>
        <w:t xml:space="preserve">menurut Ginan </w:t>
      </w:r>
      <w:r w:rsidRPr="0096702E">
        <w:rPr>
          <w:sz w:val="20"/>
          <w:szCs w:val="20"/>
        </w:rPr>
        <w:fldChar w:fldCharType="begin" w:fldLock="1"/>
      </w:r>
      <w:r w:rsidRPr="0096702E">
        <w:rPr>
          <w:sz w:val="20"/>
          <w:szCs w:val="20"/>
        </w:rPr>
        <w:instrText>ADDIN CSL_CITATION {"citationItems":[{"id":"ITEM-1","itemData":{"URL":"https://www.idntimes.com/life/inspiration/dewinner93/kebiasaan-untuk-berwibawa-c1c2?page=all","accessed":{"date-parts":[["2023","3","9"]]},"author":[{"dropping-particle":"","family":"Ginan","given":"Dewi","non-dropping-particle":"","parse-names":false,"suffix":""}],"container-title":"Idntimes.com","id":"ITEM-1","issued":{"date-parts":[["2018"]]},"title":"Terapkan 10 Kebiasaan Ini Agar Kamu Terlihat Lebih Berwibawa","type":"webpage"},"suppress-author":1,"uris":["http://www.mendeley.com/documents/?uuid=fc77b097-2a6d-4134-bc1d-5464df599fea"]}],"mendeley":{"formattedCitation":"(2018)","plainTextFormattedCitation":"(2018)","previouslyFormattedCitation":"(2018)"},"properties":{"noteIndex":0},"schema":"https://github.com/citation-style-language/schema/raw/master/csl-citation.json"}</w:instrText>
      </w:r>
      <w:r w:rsidRPr="0096702E">
        <w:rPr>
          <w:sz w:val="20"/>
          <w:szCs w:val="20"/>
        </w:rPr>
        <w:fldChar w:fldCharType="separate"/>
      </w:r>
      <w:r w:rsidRPr="0096702E">
        <w:rPr>
          <w:noProof/>
          <w:sz w:val="20"/>
          <w:szCs w:val="20"/>
        </w:rPr>
        <w:t>(2018)</w:t>
      </w:r>
      <w:r w:rsidRPr="0096702E">
        <w:rPr>
          <w:sz w:val="20"/>
          <w:szCs w:val="20"/>
        </w:rPr>
        <w:fldChar w:fldCharType="end"/>
      </w:r>
      <w:r w:rsidRPr="0096702E">
        <w:rPr>
          <w:sz w:val="20"/>
          <w:szCs w:val="20"/>
        </w:rPr>
        <w:t xml:space="preserve">, serta sikap tenang dalam masa krisis, menurut BAMAI UMA </w:t>
      </w:r>
      <w:r w:rsidRPr="0096702E">
        <w:rPr>
          <w:sz w:val="20"/>
          <w:szCs w:val="20"/>
        </w:rPr>
        <w:fldChar w:fldCharType="begin" w:fldLock="1"/>
      </w:r>
      <w:r w:rsidRPr="0096702E">
        <w:rPr>
          <w:sz w:val="20"/>
          <w:szCs w:val="20"/>
        </w:rPr>
        <w:instrText>ADDIN CSL_CITATION {"citationItems":[{"id":"ITEM-1","itemData":{"URL":"https://bamai.uma.ac.id/2022/07/04/5-cara-menjadi-orang-yang-berwibawa-dan-disegani/","accessed":{"date-parts":[["2022","3","10"]]},"author":[{"dropping-particle":"","family":"UMA","given":"BAMAI","non-dropping-particle":"","parse-names":false,"suffix":""}],"container-title":"Bamai.uma.ac.id","id":"ITEM-1","issued":{"date-parts":[["2022"]]},"title":"5 Ways to Become an Authoritative and Respected Person","type":"webpage"},"suppress-author":1,"uris":["http://www.mendeley.com/documents/?uuid=447e00e0-6554-417e-a0b9-045519adf45c"]}],"mendeley":{"formattedCitation":"(2022)","plainTextFormattedCitation":"(2022)","previouslyFormattedCitation":"(2022)"},"properties":{"noteIndex":0},"schema":"https://github.com/citation-style-language/schema/raw/master/csl-citation.json"}</w:instrText>
      </w:r>
      <w:r w:rsidRPr="0096702E">
        <w:rPr>
          <w:sz w:val="20"/>
          <w:szCs w:val="20"/>
        </w:rPr>
        <w:fldChar w:fldCharType="separate"/>
      </w:r>
      <w:r w:rsidRPr="0096702E">
        <w:rPr>
          <w:noProof/>
          <w:sz w:val="20"/>
          <w:szCs w:val="20"/>
        </w:rPr>
        <w:t>(2022)</w:t>
      </w:r>
      <w:r w:rsidRPr="0096702E">
        <w:rPr>
          <w:sz w:val="20"/>
          <w:szCs w:val="20"/>
        </w:rPr>
        <w:fldChar w:fldCharType="end"/>
      </w:r>
      <w:r w:rsidRPr="0096702E">
        <w:rPr>
          <w:sz w:val="20"/>
          <w:szCs w:val="20"/>
        </w:rPr>
        <w:t xml:space="preserve">. Pada </w:t>
      </w:r>
      <w:r w:rsidRPr="0096702E">
        <w:rPr>
          <w:i/>
          <w:iCs/>
          <w:sz w:val="20"/>
          <w:szCs w:val="20"/>
        </w:rPr>
        <w:t xml:space="preserve">scene </w:t>
      </w:r>
      <w:r w:rsidRPr="0096702E">
        <w:rPr>
          <w:sz w:val="20"/>
          <w:szCs w:val="20"/>
        </w:rPr>
        <w:t xml:space="preserve">dua, Abuela menyatakan komitmen untuk menggunakan keajaiban demi menolong masyarakat kota Encanto, sebagai bentuk tanggung jawab atas keajaiban yang diterima dari lilin ajaib. Selanjutnya, pada </w:t>
      </w:r>
      <w:r w:rsidRPr="0096702E">
        <w:rPr>
          <w:i/>
          <w:iCs/>
          <w:sz w:val="20"/>
          <w:szCs w:val="20"/>
        </w:rPr>
        <w:t xml:space="preserve">scene </w:t>
      </w:r>
      <w:r w:rsidRPr="0096702E">
        <w:rPr>
          <w:sz w:val="20"/>
          <w:szCs w:val="20"/>
        </w:rPr>
        <w:t xml:space="preserve">empat, Abuela tetap menjalankan rangkaian Upacara Karunia Antonio dengan tenang, walau sebenarnya khawatir akan terjadi kegagalan seperti pada Upacara Karunia Mirabel yang lalu. Kemudian, sikap Abuela yang tegas ditandai dengan sikap menjunjung </w:t>
      </w:r>
      <w:r w:rsidRPr="0096702E">
        <w:rPr>
          <w:i/>
          <w:iCs/>
          <w:sz w:val="20"/>
          <w:szCs w:val="20"/>
        </w:rPr>
        <w:t>common interest</w:t>
      </w:r>
      <w:r w:rsidRPr="0096702E">
        <w:rPr>
          <w:sz w:val="20"/>
          <w:szCs w:val="20"/>
        </w:rPr>
        <w:t xml:space="preserve">/kepentingan bersama </w:t>
      </w:r>
      <w:r w:rsidRPr="0096702E">
        <w:rPr>
          <w:sz w:val="20"/>
          <w:szCs w:val="20"/>
        </w:rPr>
        <w:fldChar w:fldCharType="begin" w:fldLock="1"/>
      </w:r>
      <w:r w:rsidR="00A66CB1">
        <w:rPr>
          <w:sz w:val="20"/>
          <w:szCs w:val="20"/>
        </w:rPr>
        <w:instrText>ADDIN CSL_CITATION {"citationItems":[{"id":"ITEM-1","itemData":{"URL":"https://www.kompasiana.com/hennieengglina9083/5b5c0ab26ddcae613245c717/perbedaan-keras-dan-tegas","accessed":{"date-parts":[["2023","2","14"]]},"author":[{"dropping-particle":"","family":"Engglina","given":"Hennie","non-dropping-particle":"","parse-names":false,"suffix":""}],"container-title":"Kompasiana.com","id":"ITEM-1","issued":{"date-parts":[["2018"]]},"title":"Karakteristik Keras dan Tegas","type":"webpage"},"uris":["http://www.mendeley.com/documents/?uuid=ccdeaec8-6284-4953-bbe9-e14b09a610b7"]}],"mendeley":{"formattedCitation":"(Engglina, 2018)","plainTextFormattedCitation":"(Engglina, 2018)","previouslyFormattedCitation":"(Engglina, 2018)"},"properties":{"noteIndex":0},"schema":"https://github.com/citation-style-language/schema/raw/master/csl-citation.json"}</w:instrText>
      </w:r>
      <w:r w:rsidRPr="0096702E">
        <w:rPr>
          <w:sz w:val="20"/>
          <w:szCs w:val="20"/>
        </w:rPr>
        <w:fldChar w:fldCharType="separate"/>
      </w:r>
      <w:r w:rsidR="00A66CB1" w:rsidRPr="00A66CB1">
        <w:rPr>
          <w:noProof/>
          <w:sz w:val="20"/>
          <w:szCs w:val="20"/>
        </w:rPr>
        <w:t>(Engglina, 2018)</w:t>
      </w:r>
      <w:r w:rsidRPr="0096702E">
        <w:rPr>
          <w:sz w:val="20"/>
          <w:szCs w:val="20"/>
        </w:rPr>
        <w:fldChar w:fldCharType="end"/>
      </w:r>
      <w:r w:rsidRPr="0096702E">
        <w:rPr>
          <w:sz w:val="20"/>
          <w:szCs w:val="20"/>
        </w:rPr>
        <w:t>. Ketegasan Abuela digambarkan dengan tanpa ragu memberi perintah kepada keluarga Madrigal demi kepentingan bersama, yaitu kelancaran Upacara Karunia Antonio (</w:t>
      </w:r>
      <w:r w:rsidRPr="0096702E">
        <w:rPr>
          <w:i/>
          <w:iCs/>
          <w:sz w:val="20"/>
          <w:szCs w:val="20"/>
        </w:rPr>
        <w:t xml:space="preserve">scene </w:t>
      </w:r>
      <w:r w:rsidRPr="0096702E">
        <w:rPr>
          <w:sz w:val="20"/>
          <w:szCs w:val="20"/>
        </w:rPr>
        <w:t>tiga) dan pemenuhan tanggung jawab kepada masyarakat kota Encanto (</w:t>
      </w:r>
      <w:r w:rsidRPr="0096702E">
        <w:rPr>
          <w:i/>
          <w:iCs/>
          <w:sz w:val="20"/>
          <w:szCs w:val="20"/>
        </w:rPr>
        <w:t xml:space="preserve">scene </w:t>
      </w:r>
      <w:r w:rsidRPr="0096702E">
        <w:rPr>
          <w:sz w:val="20"/>
          <w:szCs w:val="20"/>
        </w:rPr>
        <w:t xml:space="preserve">enam). Berlawanan dengan dua karakter sebelumnya, karakter Abuela pada </w:t>
      </w:r>
      <w:r w:rsidRPr="0096702E">
        <w:rPr>
          <w:i/>
          <w:iCs/>
          <w:sz w:val="20"/>
          <w:szCs w:val="20"/>
        </w:rPr>
        <w:t xml:space="preserve">scene </w:t>
      </w:r>
      <w:r w:rsidRPr="0096702E">
        <w:rPr>
          <w:sz w:val="20"/>
          <w:szCs w:val="20"/>
        </w:rPr>
        <w:t xml:space="preserve">lima digambarkan sebagai orang yang lemah dan rentan terhadap luka, ketika mengetahui kekuatan ajaib keluarga Madrigal semakin rapuh. Hal ini sesuai dengan pernyataan Schwab dalam Jones </w:t>
      </w:r>
      <w:r w:rsidRPr="0096702E">
        <w:rPr>
          <w:sz w:val="20"/>
          <w:szCs w:val="20"/>
        </w:rPr>
        <w:fldChar w:fldCharType="begin" w:fldLock="1"/>
      </w:r>
      <w:r w:rsidRPr="0096702E">
        <w:rPr>
          <w:sz w:val="20"/>
          <w:szCs w:val="20"/>
        </w:rPr>
        <w:instrText>ADDIN CSL_CITATION {"citationItems":[{"id":"ITEM-1","itemData":{"ISBN":"9781797200866","author":[{"dropping-particle":"","family":"Jones","given":"Juan Pablo Reyes Lancaster","non-dropping-particle":"","parse-names":false,"suffix":""}],"id":"ITEM-1","issued":{"date-parts":[["2022"]]},"publisher":"Chronicle Book LLC","publisher-place":"San Fransisco","title":"The Art of Encanto","type":"book"},"suppress-author":1,"uris":["http://www.mendeley.com/documents/?uuid=d9f57d6c-ebb2-4ac1-9854-65666dbce503"]}],"mendeley":{"formattedCitation":"(2022)","plainTextFormattedCitation":"(2022)","previouslyFormattedCitation":"(2022)"},"properties":{"noteIndex":0},"schema":"https://github.com/citation-style-language/schema/raw/master/csl-citation.json"}</w:instrText>
      </w:r>
      <w:r w:rsidRPr="0096702E">
        <w:rPr>
          <w:sz w:val="20"/>
          <w:szCs w:val="20"/>
        </w:rPr>
        <w:fldChar w:fldCharType="separate"/>
      </w:r>
      <w:r w:rsidRPr="0096702E">
        <w:rPr>
          <w:noProof/>
          <w:sz w:val="20"/>
          <w:szCs w:val="20"/>
        </w:rPr>
        <w:t>(2022)</w:t>
      </w:r>
      <w:r w:rsidRPr="0096702E">
        <w:rPr>
          <w:sz w:val="20"/>
          <w:szCs w:val="20"/>
        </w:rPr>
        <w:fldChar w:fldCharType="end"/>
      </w:r>
      <w:r w:rsidRPr="0096702E">
        <w:rPr>
          <w:sz w:val="20"/>
          <w:szCs w:val="20"/>
        </w:rPr>
        <w:t xml:space="preserve"> bahwa karakter Abuela merupakan percampuran antara ketegasan dalam melindungi keluarga dan masyarakat dengan kerentanan akan luka di masa lalu. </w:t>
      </w:r>
    </w:p>
    <w:p w14:paraId="3FCC846A" w14:textId="4FA88226" w:rsidR="0096702E" w:rsidRPr="0096702E" w:rsidRDefault="0096702E" w:rsidP="0096702E">
      <w:pPr>
        <w:pStyle w:val="NormalWeb"/>
        <w:contextualSpacing/>
        <w:jc w:val="both"/>
        <w:rPr>
          <w:sz w:val="20"/>
          <w:szCs w:val="20"/>
        </w:rPr>
      </w:pPr>
      <w:r w:rsidRPr="0096702E">
        <w:rPr>
          <w:sz w:val="20"/>
          <w:szCs w:val="20"/>
        </w:rPr>
        <w:tab/>
        <w:t xml:space="preserve">Kode dialog yang digunakan untuk merepresentasikan peran Abuela terdapat pada </w:t>
      </w:r>
      <w:r w:rsidRPr="0096702E">
        <w:rPr>
          <w:i/>
          <w:iCs/>
          <w:sz w:val="20"/>
          <w:szCs w:val="20"/>
        </w:rPr>
        <w:t>scene</w:t>
      </w:r>
      <w:r w:rsidRPr="0096702E">
        <w:rPr>
          <w:sz w:val="20"/>
          <w:szCs w:val="20"/>
        </w:rPr>
        <w:t xml:space="preserve"> tiga. Dalam </w:t>
      </w:r>
      <w:r w:rsidRPr="0096702E">
        <w:rPr>
          <w:i/>
          <w:iCs/>
          <w:sz w:val="20"/>
          <w:szCs w:val="20"/>
        </w:rPr>
        <w:t xml:space="preserve">scene </w:t>
      </w:r>
      <w:r w:rsidRPr="0096702E">
        <w:rPr>
          <w:sz w:val="20"/>
          <w:szCs w:val="20"/>
        </w:rPr>
        <w:t>tiga, respons dari Camilo, cucu Abuela, dan Pepa, anak Abuela</w:t>
      </w:r>
      <w:r w:rsidR="004413B4">
        <w:rPr>
          <w:sz w:val="20"/>
          <w:szCs w:val="20"/>
        </w:rPr>
        <w:t xml:space="preserve">,  </w:t>
      </w:r>
      <w:r w:rsidR="00F7313F">
        <w:rPr>
          <w:sz w:val="20"/>
          <w:szCs w:val="20"/>
        </w:rPr>
        <w:t>menekankan</w:t>
      </w:r>
      <w:r w:rsidR="004413B4">
        <w:rPr>
          <w:sz w:val="20"/>
          <w:szCs w:val="20"/>
        </w:rPr>
        <w:t xml:space="preserve"> </w:t>
      </w:r>
      <w:r w:rsidRPr="0096702E">
        <w:rPr>
          <w:sz w:val="20"/>
          <w:szCs w:val="20"/>
        </w:rPr>
        <w:t xml:space="preserve">karakter tegas </w:t>
      </w:r>
      <w:r w:rsidR="00F7313F">
        <w:rPr>
          <w:sz w:val="20"/>
          <w:szCs w:val="20"/>
        </w:rPr>
        <w:t xml:space="preserve">pada </w:t>
      </w:r>
      <w:r w:rsidRPr="0096702E">
        <w:rPr>
          <w:sz w:val="20"/>
          <w:szCs w:val="20"/>
        </w:rPr>
        <w:t xml:space="preserve">Abuela. Camilo merespons perintah Abuela untuk membantu José, salah satu penduduk kota Encanto, dengan mengatakan </w:t>
      </w:r>
      <w:r w:rsidRPr="0096702E">
        <w:rPr>
          <w:b/>
          <w:bCs/>
          <w:i/>
          <w:iCs/>
          <w:sz w:val="20"/>
          <w:szCs w:val="20"/>
        </w:rPr>
        <w:t>“José!”</w:t>
      </w:r>
      <w:r w:rsidRPr="0096702E">
        <w:rPr>
          <w:sz w:val="20"/>
          <w:szCs w:val="20"/>
        </w:rPr>
        <w:t xml:space="preserve">. Dialog Camilo ini menandakan sifat dari perintah Abuela yang seakan-akan harus segera dilakukan tanpa ada alasan. Sedangkan, Pepa merespons teguran Abuela akan kontrol Karunianya yang kurang baik dengan mengatakan </w:t>
      </w:r>
      <w:r w:rsidRPr="0096702E">
        <w:rPr>
          <w:b/>
          <w:bCs/>
          <w:i/>
          <w:iCs/>
          <w:sz w:val="20"/>
          <w:szCs w:val="20"/>
        </w:rPr>
        <w:t>“Aku tahu, Ibu. Aku tak menemukan Antonio. Apa yang kau inginkan dariku?</w:t>
      </w:r>
      <w:r w:rsidRPr="0096702E">
        <w:rPr>
          <w:i/>
          <w:iCs/>
          <w:sz w:val="20"/>
          <w:szCs w:val="20"/>
        </w:rPr>
        <w:t>”</w:t>
      </w:r>
      <w:r w:rsidRPr="0096702E">
        <w:rPr>
          <w:sz w:val="20"/>
          <w:szCs w:val="20"/>
        </w:rPr>
        <w:t>. Dialog yang menunjukkan kegeraman Pepa ini terpancing</w:t>
      </w:r>
      <w:r w:rsidR="00845568">
        <w:rPr>
          <w:sz w:val="20"/>
          <w:szCs w:val="20"/>
        </w:rPr>
        <w:t xml:space="preserve"> karena </w:t>
      </w:r>
      <w:r w:rsidRPr="0096702E">
        <w:rPr>
          <w:sz w:val="20"/>
          <w:szCs w:val="20"/>
        </w:rPr>
        <w:t xml:space="preserve">ucapan Abuela yang merupakan permintaan bersifat tegas kepadanya. </w:t>
      </w:r>
    </w:p>
    <w:p w14:paraId="49717864" w14:textId="77777777" w:rsidR="0096702E" w:rsidRPr="0096702E" w:rsidRDefault="0096702E" w:rsidP="0096702E">
      <w:pPr>
        <w:pStyle w:val="NormalWeb"/>
        <w:spacing w:line="360" w:lineRule="auto"/>
        <w:contextualSpacing/>
        <w:jc w:val="both"/>
        <w:rPr>
          <w:b/>
          <w:bCs/>
          <w:sz w:val="20"/>
          <w:szCs w:val="20"/>
        </w:rPr>
      </w:pPr>
      <w:r w:rsidRPr="0096702E">
        <w:rPr>
          <w:b/>
          <w:bCs/>
          <w:sz w:val="20"/>
          <w:szCs w:val="20"/>
        </w:rPr>
        <w:t>Level Ideologi</w:t>
      </w:r>
    </w:p>
    <w:p w14:paraId="21247A15" w14:textId="42D31489" w:rsidR="0096702E" w:rsidRDefault="0096702E" w:rsidP="0096702E">
      <w:pPr>
        <w:pStyle w:val="NormalWeb"/>
        <w:contextualSpacing/>
        <w:jc w:val="both"/>
        <w:rPr>
          <w:sz w:val="20"/>
          <w:szCs w:val="20"/>
        </w:rPr>
      </w:pPr>
      <w:r w:rsidRPr="0096702E">
        <w:rPr>
          <w:b/>
          <w:bCs/>
          <w:sz w:val="20"/>
          <w:szCs w:val="20"/>
        </w:rPr>
        <w:tab/>
      </w:r>
      <w:r w:rsidRPr="0096702E">
        <w:rPr>
          <w:sz w:val="20"/>
          <w:szCs w:val="20"/>
        </w:rPr>
        <w:t xml:space="preserve">Adryamarthanino </w:t>
      </w:r>
      <w:r w:rsidRPr="0096702E">
        <w:rPr>
          <w:sz w:val="20"/>
          <w:szCs w:val="20"/>
        </w:rPr>
        <w:fldChar w:fldCharType="begin" w:fldLock="1"/>
      </w:r>
      <w:r w:rsidRPr="0096702E">
        <w:rPr>
          <w:sz w:val="20"/>
          <w:szCs w:val="20"/>
        </w:rPr>
        <w:instrText>ADDIN CSL_CITATION {"citationItems":[{"id":"ITEM-1","itemData":{"URL":"https://www.kompas.com/stori/read/2022/09/08/080000979/apa-itu-ideologi-?page=all","accessed":{"date-parts":[["2023","3","11"]]},"author":[{"dropping-particle":"","family":"Adryamarthanino","given":"Verelladevanka","non-dropping-particle":"","parse-names":false,"suffix":""}],"container-title":"Kompas.com","id":"ITEM-1","issued":{"date-parts":[["2022"]]},"title":"Apa Itu Ideologi?","type":"webpage"},"suppress-author":1,"uris":["http://www.mendeley.com/documents/?uuid=28ee9dea-32d5-4021-88c2-66cc67e67355"]}],"mendeley":{"formattedCitation":"(2022)","plainTextFormattedCitation":"(2022)","previouslyFormattedCitation":"(2022)"},"properties":{"noteIndex":0},"schema":"https://github.com/citation-style-language/schema/raw/master/csl-citation.json"}</w:instrText>
      </w:r>
      <w:r w:rsidRPr="0096702E">
        <w:rPr>
          <w:sz w:val="20"/>
          <w:szCs w:val="20"/>
        </w:rPr>
        <w:fldChar w:fldCharType="separate"/>
      </w:r>
      <w:r w:rsidRPr="0096702E">
        <w:rPr>
          <w:noProof/>
          <w:sz w:val="20"/>
          <w:szCs w:val="20"/>
        </w:rPr>
        <w:t>(2022)</w:t>
      </w:r>
      <w:r w:rsidRPr="0096702E">
        <w:rPr>
          <w:sz w:val="20"/>
          <w:szCs w:val="20"/>
        </w:rPr>
        <w:fldChar w:fldCharType="end"/>
      </w:r>
      <w:r w:rsidRPr="0096702E">
        <w:rPr>
          <w:sz w:val="20"/>
          <w:szCs w:val="20"/>
        </w:rPr>
        <w:t xml:space="preserve"> pada Kompas.com menyatakan arti ideologi yaitu suatu pemikiran yang mengandung ide, budaya hingga pola hidup tertentu. Peran tokoh Abuela secara nyata merepresentasikan ideologi matriarki sebagai </w:t>
      </w:r>
      <w:r w:rsidR="004B0698">
        <w:rPr>
          <w:sz w:val="20"/>
          <w:szCs w:val="20"/>
        </w:rPr>
        <w:t>pemikiran/gagasan yang</w:t>
      </w:r>
      <w:r w:rsidRPr="0096702E">
        <w:rPr>
          <w:sz w:val="20"/>
          <w:szCs w:val="20"/>
        </w:rPr>
        <w:t xml:space="preserve"> mendasari kehidupan masyarakat kota Encanto. Sentosa </w:t>
      </w:r>
      <w:r w:rsidRPr="0096702E">
        <w:rPr>
          <w:sz w:val="20"/>
          <w:szCs w:val="20"/>
        </w:rPr>
        <w:fldChar w:fldCharType="begin" w:fldLock="1"/>
      </w:r>
      <w:r w:rsidRPr="0096702E">
        <w:rPr>
          <w:sz w:val="20"/>
          <w:szCs w:val="20"/>
        </w:rPr>
        <w:instrText>ADDIN CSL_CITATION {"citationItems":[{"id":"ITEM-1","itemData":{"DOI":"https://doi.org/10.52969/jsu.v3i1.29","author":[{"dropping-particle":"","family":"Sentosa","given":"Karin","non-dropping-particle":"","parse-names":false,"suffix":""}],"container-title":"Urban","id":"ITEM-1","issue":"1","issued":{"date-parts":[["2019"]]},"title":"Tiga Dara &amp; Ini Kisah Tiga Dara : Feminisme dalam Film","type":"article-journal","volume":"3"},"suppress-author":1,"uris":["http://www.mendeley.com/documents/?uuid=4362d046-9859-4b94-bde1-644b241202dd"]}],"mendeley":{"formattedCitation":"(2019)","plainTextFormattedCitation":"(2019)","previouslyFormattedCitation":"(2019)"},"properties":{"noteIndex":0},"schema":"https://github.com/citation-style-language/schema/raw/master/csl-citation.json"}</w:instrText>
      </w:r>
      <w:r w:rsidRPr="0096702E">
        <w:rPr>
          <w:sz w:val="20"/>
          <w:szCs w:val="20"/>
        </w:rPr>
        <w:fldChar w:fldCharType="separate"/>
      </w:r>
      <w:r w:rsidRPr="0096702E">
        <w:rPr>
          <w:noProof/>
          <w:sz w:val="20"/>
          <w:szCs w:val="20"/>
        </w:rPr>
        <w:t>(2019)</w:t>
      </w:r>
      <w:r w:rsidRPr="0096702E">
        <w:rPr>
          <w:sz w:val="20"/>
          <w:szCs w:val="20"/>
        </w:rPr>
        <w:fldChar w:fldCharType="end"/>
      </w:r>
      <w:r w:rsidRPr="0096702E">
        <w:rPr>
          <w:sz w:val="20"/>
          <w:szCs w:val="20"/>
        </w:rPr>
        <w:t xml:space="preserve"> menyatakan bahwa matriarki merupakan suatu sistem kepemimpinan yang didominasi oleh perempuan. Sedangkan, menurut Kasiyan dalam Natalia dan Rohmiati </w:t>
      </w:r>
      <w:r w:rsidRPr="0096702E">
        <w:rPr>
          <w:sz w:val="20"/>
          <w:szCs w:val="20"/>
        </w:rPr>
        <w:fldChar w:fldCharType="begin" w:fldLock="1"/>
      </w:r>
      <w:r w:rsidRPr="0096702E">
        <w:rPr>
          <w:sz w:val="20"/>
          <w:szCs w:val="20"/>
        </w:rPr>
        <w:instrText>ADDIN CSL_CITATION {"citationItems":[{"id":"ITEM-1","itemData":{"DOI":"10.36080/avg.v7i1.851","ISSN":"2338-431X","abstract":"This article aims to find out the gender representation existing in the advertisement of Produgen White coffee Two stories version. This type of research used is descriptive qualitative research with Semiotic Barthes. The focus of this research is on the exposure of denotation in which a man and woman appear to have different activities and behaviors. The man is described as the owner of a coffee shop business and a coffee enthusiast, while the woman is a yoga and healthy milk lover. All these moments have the meaning behind called connotationin in whise there are various gender stereotypes requiring men and women to act properly for social expectation, whereas in the concept of gender itself is the nature or behavior that can be exchanged, and is not a nature that must be met, is different from sex.","author":[{"dropping-particle":"","family":"Intan Natalia","given":"Elisabeth","non-dropping-particle":"","parse-names":false,"suffix":""},{"dropping-particle":"","family":"Rohmiati","given":"","non-dropping-particle":"","parse-names":false,"suffix":""}],"container-title":"Avant Garde","id":"ITEM-1","issue":"1","issued":{"date-parts":[["2019"]]},"page":"58 - 79","title":"Representasi Gender Dalam Iklan Produgen Versi ‘Two Stories’ Di Facebook Fanpage","type":"article-journal","volume":"7"},"suppress-author":1,"uris":["http://www.mendeley.com/documents/?uuid=a99dc5b7-3cde-4b03-85c3-9ae9cfc1e065"]}],"mendeley":{"formattedCitation":"(2019)","plainTextFormattedCitation":"(2019)","previouslyFormattedCitation":"(2019)"},"properties":{"noteIndex":0},"schema":"https://github.com/citation-style-language/schema/raw/master/csl-citation.json"}</w:instrText>
      </w:r>
      <w:r w:rsidRPr="0096702E">
        <w:rPr>
          <w:sz w:val="20"/>
          <w:szCs w:val="20"/>
        </w:rPr>
        <w:fldChar w:fldCharType="separate"/>
      </w:r>
      <w:r w:rsidRPr="0096702E">
        <w:rPr>
          <w:noProof/>
          <w:sz w:val="20"/>
          <w:szCs w:val="20"/>
        </w:rPr>
        <w:t>(2019)</w:t>
      </w:r>
      <w:r w:rsidRPr="0096702E">
        <w:rPr>
          <w:sz w:val="20"/>
          <w:szCs w:val="20"/>
        </w:rPr>
        <w:fldChar w:fldCharType="end"/>
      </w:r>
      <w:r w:rsidRPr="0096702E">
        <w:rPr>
          <w:sz w:val="20"/>
          <w:szCs w:val="20"/>
        </w:rPr>
        <w:t xml:space="preserve">, matriarki adalah warisan budaya yang menempatkan ibu pada peran yang paling penting yaitu sebagai kepala keluarga, kepala pemerintahan ataupun Dewi </w:t>
      </w:r>
      <w:r w:rsidRPr="0096702E">
        <w:rPr>
          <w:sz w:val="20"/>
          <w:szCs w:val="20"/>
        </w:rPr>
        <w:t xml:space="preserve">Agung. Hal ini sesuai dengan peran yang Abuela lakukan, yakni sebagai kepala keluarga Madrigal (pada </w:t>
      </w:r>
      <w:r w:rsidRPr="0096702E">
        <w:rPr>
          <w:i/>
          <w:iCs/>
          <w:sz w:val="20"/>
          <w:szCs w:val="20"/>
        </w:rPr>
        <w:t xml:space="preserve">scene </w:t>
      </w:r>
      <w:r w:rsidRPr="0096702E">
        <w:rPr>
          <w:sz w:val="20"/>
          <w:szCs w:val="20"/>
        </w:rPr>
        <w:t xml:space="preserve">tiga dan </w:t>
      </w:r>
      <w:r w:rsidRPr="0096702E">
        <w:rPr>
          <w:i/>
          <w:iCs/>
          <w:sz w:val="20"/>
          <w:szCs w:val="20"/>
        </w:rPr>
        <w:t xml:space="preserve">scene </w:t>
      </w:r>
      <w:r w:rsidRPr="0096702E">
        <w:rPr>
          <w:sz w:val="20"/>
          <w:szCs w:val="20"/>
        </w:rPr>
        <w:t xml:space="preserve">enam) dan sebagai kepala penduduk kota Encanto (pada </w:t>
      </w:r>
      <w:r w:rsidRPr="0096702E">
        <w:rPr>
          <w:i/>
          <w:iCs/>
          <w:sz w:val="20"/>
          <w:szCs w:val="20"/>
        </w:rPr>
        <w:t xml:space="preserve">scene </w:t>
      </w:r>
      <w:r w:rsidRPr="0096702E">
        <w:rPr>
          <w:sz w:val="20"/>
          <w:szCs w:val="20"/>
        </w:rPr>
        <w:t xml:space="preserve">empat). Selain itu, Abuela juga mendidik sejarah dan nilai dalam keluarga Madrigal melalui perannya sebagai </w:t>
      </w:r>
      <w:r w:rsidRPr="0096702E">
        <w:rPr>
          <w:i/>
          <w:iCs/>
          <w:sz w:val="20"/>
          <w:szCs w:val="20"/>
        </w:rPr>
        <w:t xml:space="preserve">family historian </w:t>
      </w:r>
      <w:r w:rsidRPr="0096702E">
        <w:rPr>
          <w:sz w:val="20"/>
          <w:szCs w:val="20"/>
        </w:rPr>
        <w:t xml:space="preserve">dan guru (pada </w:t>
      </w:r>
      <w:r w:rsidRPr="0096702E">
        <w:rPr>
          <w:i/>
          <w:iCs/>
          <w:sz w:val="20"/>
          <w:szCs w:val="20"/>
        </w:rPr>
        <w:t xml:space="preserve">scene </w:t>
      </w:r>
      <w:r w:rsidRPr="0096702E">
        <w:rPr>
          <w:sz w:val="20"/>
          <w:szCs w:val="20"/>
        </w:rPr>
        <w:t xml:space="preserve">satu). Tak hanya melalui perilakunya, peran penting Abuela juga ditandai melalui gestur tangan yang hampir setiap saat memegang lilin ajaib (pada </w:t>
      </w:r>
      <w:r w:rsidRPr="0096702E">
        <w:rPr>
          <w:i/>
          <w:iCs/>
          <w:sz w:val="20"/>
          <w:szCs w:val="20"/>
        </w:rPr>
        <w:t xml:space="preserve">scene </w:t>
      </w:r>
      <w:r w:rsidRPr="0096702E">
        <w:rPr>
          <w:sz w:val="20"/>
          <w:szCs w:val="20"/>
        </w:rPr>
        <w:t xml:space="preserve">satu dan </w:t>
      </w:r>
      <w:r w:rsidRPr="0096702E">
        <w:rPr>
          <w:i/>
          <w:iCs/>
          <w:sz w:val="20"/>
          <w:szCs w:val="20"/>
        </w:rPr>
        <w:t xml:space="preserve">scene </w:t>
      </w:r>
      <w:r w:rsidRPr="0096702E">
        <w:rPr>
          <w:sz w:val="20"/>
          <w:szCs w:val="20"/>
        </w:rPr>
        <w:t>empat), benda terpenting bagi kehidupan masyarakat kota Encanto. Penempatan ideologi matriarki dalam film Encanto yang dipaparkan pe</w:t>
      </w:r>
      <w:r w:rsidR="004D29ED">
        <w:rPr>
          <w:sz w:val="20"/>
          <w:szCs w:val="20"/>
        </w:rPr>
        <w:t>neliti</w:t>
      </w:r>
      <w:r w:rsidRPr="0096702E">
        <w:rPr>
          <w:sz w:val="20"/>
          <w:szCs w:val="20"/>
        </w:rPr>
        <w:t xml:space="preserve"> ini didukung oleh Alejandra Espinosa, seorang pen</w:t>
      </w:r>
      <w:r w:rsidR="004D29ED">
        <w:rPr>
          <w:sz w:val="20"/>
          <w:szCs w:val="20"/>
        </w:rPr>
        <w:t>eliti</w:t>
      </w:r>
      <w:r w:rsidRPr="0096702E">
        <w:rPr>
          <w:sz w:val="20"/>
          <w:szCs w:val="20"/>
        </w:rPr>
        <w:t xml:space="preserve"> dan penggemar budaya Kolombia, yang menyatakan bahwa peran dan tanggung jawab di Kolombia tidak berada secara patriarki dalam tangan laki-laki, namun berada didalam tangan perempuan </w:t>
      </w:r>
      <w:r w:rsidRPr="0096702E">
        <w:rPr>
          <w:sz w:val="20"/>
          <w:szCs w:val="20"/>
        </w:rPr>
        <w:fldChar w:fldCharType="begin" w:fldLock="1"/>
      </w:r>
      <w:r w:rsidR="00A66CB1">
        <w:rPr>
          <w:sz w:val="20"/>
          <w:szCs w:val="20"/>
        </w:rPr>
        <w:instrText>ADDIN CSL_CITATION {"citationItems":[{"id":"ITEM-1","itemData":{"ISBN":"9781797200866","author":[{"dropping-particle":"","family":"Jones","given":"Juan Pablo Reyes Lancaster","non-dropping-particle":"","parse-names":false,"suffix":""}],"id":"ITEM-1","issued":{"date-parts":[["2022"]]},"publisher":"Chronicle Book LLC","publisher-place":"San Fransisco","title":"The Art of Encanto","type":"book"},"uris":["http://www.mendeley.com/documents/?uuid=d9f57d6c-ebb2-4ac1-9854-65666dbce503"]}],"mendeley":{"formattedCitation":"(Jones, 2022)","plainTextFormattedCitation":"(Jones, 2022)","previouslyFormattedCitation":"(Jones, 2022)"},"properties":{"noteIndex":0},"schema":"https://github.com/citation-style-language/schema/raw/master/csl-citation.json"}</w:instrText>
      </w:r>
      <w:r w:rsidRPr="0096702E">
        <w:rPr>
          <w:sz w:val="20"/>
          <w:szCs w:val="20"/>
        </w:rPr>
        <w:fldChar w:fldCharType="separate"/>
      </w:r>
      <w:r w:rsidR="00A66CB1" w:rsidRPr="00A66CB1">
        <w:rPr>
          <w:noProof/>
          <w:sz w:val="20"/>
          <w:szCs w:val="20"/>
        </w:rPr>
        <w:t>(Jones, 2022)</w:t>
      </w:r>
      <w:r w:rsidRPr="0096702E">
        <w:rPr>
          <w:sz w:val="20"/>
          <w:szCs w:val="20"/>
        </w:rPr>
        <w:fldChar w:fldCharType="end"/>
      </w:r>
      <w:r w:rsidRPr="0096702E">
        <w:rPr>
          <w:sz w:val="20"/>
          <w:szCs w:val="20"/>
        </w:rPr>
        <w:t xml:space="preserve">. </w:t>
      </w:r>
    </w:p>
    <w:p w14:paraId="23539443" w14:textId="77777777" w:rsidR="0096702E" w:rsidRDefault="0096702E" w:rsidP="0096702E">
      <w:pPr>
        <w:pStyle w:val="NormalWeb"/>
        <w:contextualSpacing/>
        <w:jc w:val="both"/>
        <w:rPr>
          <w:sz w:val="20"/>
          <w:szCs w:val="20"/>
        </w:rPr>
      </w:pPr>
    </w:p>
    <w:p w14:paraId="6D914774" w14:textId="66F1F366" w:rsidR="0096702E" w:rsidRPr="0096702E" w:rsidRDefault="009E71DA" w:rsidP="0096702E">
      <w:pPr>
        <w:pStyle w:val="NormalWeb"/>
        <w:contextualSpacing/>
        <w:rPr>
          <w:b/>
          <w:bCs/>
          <w:sz w:val="20"/>
          <w:szCs w:val="20"/>
        </w:rPr>
      </w:pPr>
      <w:r>
        <w:rPr>
          <w:b/>
          <w:bCs/>
          <w:sz w:val="20"/>
          <w:szCs w:val="20"/>
        </w:rPr>
        <w:t>SIMPULAN</w:t>
      </w:r>
    </w:p>
    <w:p w14:paraId="796F2566" w14:textId="2CEF8E86" w:rsidR="0096702E" w:rsidRPr="0096702E" w:rsidRDefault="0096702E" w:rsidP="0096702E">
      <w:pPr>
        <w:pStyle w:val="NormalWeb"/>
        <w:contextualSpacing/>
        <w:jc w:val="both"/>
        <w:rPr>
          <w:sz w:val="20"/>
          <w:szCs w:val="20"/>
        </w:rPr>
      </w:pPr>
      <w:r w:rsidRPr="0096702E">
        <w:rPr>
          <w:b/>
          <w:bCs/>
          <w:sz w:val="20"/>
          <w:szCs w:val="20"/>
        </w:rPr>
        <w:tab/>
      </w:r>
      <w:r w:rsidRPr="0096702E">
        <w:rPr>
          <w:sz w:val="20"/>
          <w:szCs w:val="20"/>
        </w:rPr>
        <w:t xml:space="preserve">Setelah melakukan analisis pada hasil penelitian, maka level realitas, level representasi dan level ideologi pada peran Abuela dalam film Encanto dapat disimpulkan sebagai berikut. Pada level realitas, peran Abuela dipaparkan secara nyata melalui perilaku yang dilakukan oleh Abuela. Peran tersebut antara lain sebagai </w:t>
      </w:r>
      <w:r w:rsidRPr="0096702E">
        <w:rPr>
          <w:i/>
          <w:iCs/>
          <w:sz w:val="20"/>
          <w:szCs w:val="20"/>
        </w:rPr>
        <w:t>family historian</w:t>
      </w:r>
      <w:r w:rsidRPr="0096702E">
        <w:rPr>
          <w:sz w:val="20"/>
          <w:szCs w:val="20"/>
        </w:rPr>
        <w:t xml:space="preserve">, guru, </w:t>
      </w:r>
      <w:r w:rsidRPr="0096702E">
        <w:rPr>
          <w:i/>
          <w:iCs/>
          <w:sz w:val="20"/>
          <w:szCs w:val="20"/>
        </w:rPr>
        <w:t>reservoir of family wisdom</w:t>
      </w:r>
      <w:r w:rsidRPr="0096702E">
        <w:rPr>
          <w:sz w:val="20"/>
          <w:szCs w:val="20"/>
        </w:rPr>
        <w:t xml:space="preserve">/kepala keluarga Madrigal dan kepala masyarakat kota Encanto. Peran-peran ini didukung oleh pakaian, gerak tubuh, dan emosi yang ditampilkan Abuela dalam film Encanto. Pada level representasi, peran Abuela dinyatakan melalui penggunaan kamera, pencahayaan, musik, karakter dan dialog dalam film Encanto. </w:t>
      </w:r>
      <w:r w:rsidR="0098211D">
        <w:rPr>
          <w:sz w:val="20"/>
          <w:szCs w:val="20"/>
        </w:rPr>
        <w:t>Adapun k</w:t>
      </w:r>
      <w:r w:rsidRPr="0096702E">
        <w:rPr>
          <w:sz w:val="20"/>
          <w:szCs w:val="20"/>
        </w:rPr>
        <w:t xml:space="preserve">arakter Abuela pada level representasi digambarkan sebagai tokoh yang berwibawa, tegas serta lemah dan rentan akan luka (melankolis). Pada level ideologi, peran Abuela di tengah-tengah masyarakat kota Encanto menunjukkan kehadiran ideologi matriarki. Hal tersebut dinyatakan dengan peran utama Abuela yang tidak hanya sebagai kepala keluarga Madrigal, tetapi juga sebagai kepala penduduk kota Encanto. </w:t>
      </w:r>
    </w:p>
    <w:p w14:paraId="37FAA86D" w14:textId="78C2EBB7" w:rsidR="0096702E" w:rsidRDefault="0096702E" w:rsidP="0096702E">
      <w:pPr>
        <w:pStyle w:val="NormalWeb"/>
        <w:contextualSpacing/>
        <w:jc w:val="both"/>
        <w:rPr>
          <w:sz w:val="20"/>
          <w:szCs w:val="20"/>
        </w:rPr>
      </w:pPr>
      <w:r w:rsidRPr="0096702E">
        <w:rPr>
          <w:sz w:val="20"/>
          <w:szCs w:val="20"/>
        </w:rPr>
        <w:tab/>
        <w:t>Pada bagian akhir penelitian, peneliti memiliki saran terhadap bidang akademis. Penelitian ini diharapkan dapat menjadi acuan bagi penelitian selanjutnya</w:t>
      </w:r>
      <w:r w:rsidR="00841F2E">
        <w:rPr>
          <w:sz w:val="20"/>
          <w:szCs w:val="20"/>
        </w:rPr>
        <w:t xml:space="preserve">. </w:t>
      </w:r>
      <w:r w:rsidRPr="0096702E">
        <w:rPr>
          <w:sz w:val="20"/>
          <w:szCs w:val="20"/>
        </w:rPr>
        <w:t>Adapun rekomendasi penelitian selanjutnya yang disarankan yaitu penelitian berjudul “Representasi Budaya Kolombia Dalam Film Encanto</w:t>
      </w:r>
      <w:r w:rsidR="00D905B1">
        <w:rPr>
          <w:sz w:val="20"/>
          <w:szCs w:val="20"/>
        </w:rPr>
        <w:t>”</w:t>
      </w:r>
      <w:r w:rsidRPr="0096702E">
        <w:rPr>
          <w:sz w:val="20"/>
          <w:szCs w:val="20"/>
        </w:rPr>
        <w:t xml:space="preserve"> dan “Analisis </w:t>
      </w:r>
      <w:r w:rsidRPr="0096702E">
        <w:rPr>
          <w:i/>
          <w:iCs/>
          <w:sz w:val="20"/>
          <w:szCs w:val="20"/>
        </w:rPr>
        <w:t xml:space="preserve">Toxic Positivity </w:t>
      </w:r>
      <w:r w:rsidRPr="0096702E">
        <w:rPr>
          <w:sz w:val="20"/>
          <w:szCs w:val="20"/>
        </w:rPr>
        <w:t>Pada Tokoh Mirabel Dalam Film Encanto</w:t>
      </w:r>
      <w:r w:rsidR="00D905B1">
        <w:rPr>
          <w:sz w:val="20"/>
          <w:szCs w:val="20"/>
        </w:rPr>
        <w:t>” yang didukung oleh teori semiotika</w:t>
      </w:r>
      <w:r w:rsidRPr="0096702E">
        <w:rPr>
          <w:sz w:val="20"/>
          <w:szCs w:val="20"/>
        </w:rPr>
        <w:t xml:space="preserve">. Dua judul penelitian tersebut masih dalam subjek penelitian yang sama (film Encanto) dikarenakan masih terdapat banyak tanda yang berpotensi untuk diteliti dalam penelitian selanjutnya. Selain menjadi referensi bagi penelitian selanjutnya, penelitian ini juga diharapkan menambah wawasan bagi pembaca akan peran tokoh perempuan dalam masyarakat, mengingat tidak </w:t>
      </w:r>
      <w:r w:rsidRPr="0096702E">
        <w:rPr>
          <w:sz w:val="20"/>
          <w:szCs w:val="20"/>
        </w:rPr>
        <w:lastRenderedPageBreak/>
        <w:t xml:space="preserve">banyak realitas masyarakat yang mengutamakan perempuan. </w:t>
      </w:r>
    </w:p>
    <w:p w14:paraId="778102CB" w14:textId="77777777" w:rsidR="0096702E" w:rsidRPr="0096702E" w:rsidRDefault="0096702E" w:rsidP="0096702E">
      <w:pPr>
        <w:pStyle w:val="NormalWeb"/>
        <w:contextualSpacing/>
        <w:jc w:val="both"/>
        <w:rPr>
          <w:sz w:val="20"/>
          <w:szCs w:val="20"/>
        </w:rPr>
      </w:pPr>
    </w:p>
    <w:p w14:paraId="261C2681" w14:textId="77777777" w:rsidR="0096702E" w:rsidRDefault="0096702E" w:rsidP="00CA4447">
      <w:pPr>
        <w:pStyle w:val="NormalWeb"/>
        <w:spacing w:beforeAutospacing="0" w:afterAutospacing="0"/>
        <w:contextualSpacing/>
        <w:jc w:val="both"/>
        <w:rPr>
          <w:b/>
          <w:bCs/>
          <w:sz w:val="20"/>
          <w:szCs w:val="20"/>
        </w:rPr>
      </w:pPr>
      <w:r w:rsidRPr="0096702E">
        <w:rPr>
          <w:b/>
          <w:bCs/>
          <w:sz w:val="20"/>
          <w:szCs w:val="20"/>
        </w:rPr>
        <w:t>REFERENSI</w:t>
      </w:r>
    </w:p>
    <w:p w14:paraId="0ECBD51B" w14:textId="60603612" w:rsidR="00A66CB1" w:rsidRPr="00A66CB1" w:rsidRDefault="00CA4447"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A66CB1" w:rsidRPr="00A66CB1">
        <w:rPr>
          <w:rFonts w:ascii="Times New Roman" w:hAnsi="Times New Roman" w:cs="Times New Roman"/>
          <w:noProof/>
          <w:sz w:val="20"/>
          <w:lang w:val="en-US"/>
        </w:rPr>
        <w:t>Adryamarthanino, V. (2022). Apa Itu Ideologi? Retrieved 11 March 2023, from https://www.kompas.com/stori/read/2022/09/08/080000979/apa-itu-ideologi-?page=all</w:t>
      </w:r>
    </w:p>
    <w:p w14:paraId="3CBB23A8"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Amda, K., &amp; Fitriyani, R. (2018). </w:t>
      </w:r>
      <w:r w:rsidRPr="00A66CB1">
        <w:rPr>
          <w:rFonts w:ascii="Times New Roman" w:hAnsi="Times New Roman" w:cs="Times New Roman"/>
          <w:i/>
          <w:iCs/>
          <w:noProof/>
          <w:sz w:val="20"/>
          <w:lang w:val="en-US"/>
        </w:rPr>
        <w:t>Membaca Ekspresi Wajah</w:t>
      </w:r>
      <w:r w:rsidRPr="00A66CB1">
        <w:rPr>
          <w:rFonts w:ascii="Times New Roman" w:hAnsi="Times New Roman" w:cs="Times New Roman"/>
          <w:noProof/>
          <w:sz w:val="20"/>
          <w:lang w:val="en-US"/>
        </w:rPr>
        <w:t xml:space="preserve"> (Pertama). Yogyakarta: Huta Publisher.</w:t>
      </w:r>
    </w:p>
    <w:p w14:paraId="7253BC5E"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Anugrah, R., &amp; Anggapuspa, M. L. (2022). Analisis Semiotika Pada Motif Pakaian Tokoh Mirabel Dalam Film Animasi Encanto, </w:t>
      </w:r>
      <w:r w:rsidRPr="00A66CB1">
        <w:rPr>
          <w:rFonts w:ascii="Times New Roman" w:hAnsi="Times New Roman" w:cs="Times New Roman"/>
          <w:i/>
          <w:iCs/>
          <w:noProof/>
          <w:sz w:val="20"/>
          <w:lang w:val="en-US"/>
        </w:rPr>
        <w:t>4</w:t>
      </w:r>
      <w:r w:rsidRPr="00A66CB1">
        <w:rPr>
          <w:rFonts w:ascii="Times New Roman" w:hAnsi="Times New Roman" w:cs="Times New Roman"/>
          <w:noProof/>
          <w:sz w:val="20"/>
          <w:lang w:val="en-US"/>
        </w:rPr>
        <w:t>(2), 76–87. Retrieved from https://ejournal.unesa.ac.id/index.php/JDKV/article/view/49154</w:t>
      </w:r>
    </w:p>
    <w:p w14:paraId="116E6846"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Bintang, T. (2019). Mengenali 5 Karakter Kakek dan Nenek kepada Cucu. Retrieved 30 January 2023, from https://cantik.tempo.co/read/1162552/mengenali-5-karakter-kakek-dan-nenek-kepada-cucu</w:t>
      </w:r>
    </w:p>
    <w:p w14:paraId="53A2FE4D"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Bordwell, D., &amp; Thompson, K. (2013). </w:t>
      </w:r>
      <w:r w:rsidRPr="00A66CB1">
        <w:rPr>
          <w:rFonts w:ascii="Times New Roman" w:hAnsi="Times New Roman" w:cs="Times New Roman"/>
          <w:i/>
          <w:iCs/>
          <w:noProof/>
          <w:sz w:val="20"/>
          <w:lang w:val="en-US"/>
        </w:rPr>
        <w:t>Film Art: An Introduction</w:t>
      </w:r>
      <w:r w:rsidRPr="00A66CB1">
        <w:rPr>
          <w:rFonts w:ascii="Times New Roman" w:hAnsi="Times New Roman" w:cs="Times New Roman"/>
          <w:noProof/>
          <w:sz w:val="20"/>
          <w:lang w:val="en-US"/>
        </w:rPr>
        <w:t xml:space="preserve"> (10th ed.). New York: McGraw-Hill.</w:t>
      </w:r>
    </w:p>
    <w:p w14:paraId="2F02A4A5"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Diniati, A., &amp; Pratiwi, S. R. (2018). Analisis Semiotika Citra Polisi Dalam Film Pendek “Joni Sok Jagoan” Di Youtube. </w:t>
      </w:r>
      <w:r w:rsidRPr="00A66CB1">
        <w:rPr>
          <w:rFonts w:ascii="Times New Roman" w:hAnsi="Times New Roman" w:cs="Times New Roman"/>
          <w:i/>
          <w:iCs/>
          <w:noProof/>
          <w:sz w:val="20"/>
          <w:lang w:val="en-US"/>
        </w:rPr>
        <w:t>WACANA, Jurnal Ilmiah Ilmu Komunikasi</w:t>
      </w:r>
      <w:r w:rsidRPr="00A66CB1">
        <w:rPr>
          <w:rFonts w:ascii="Times New Roman" w:hAnsi="Times New Roman" w:cs="Times New Roman"/>
          <w:noProof/>
          <w:sz w:val="20"/>
          <w:lang w:val="en-US"/>
        </w:rPr>
        <w:t xml:space="preserve">, </w:t>
      </w:r>
      <w:r w:rsidRPr="00A66CB1">
        <w:rPr>
          <w:rFonts w:ascii="Times New Roman" w:hAnsi="Times New Roman" w:cs="Times New Roman"/>
          <w:i/>
          <w:iCs/>
          <w:noProof/>
          <w:sz w:val="20"/>
          <w:lang w:val="en-US"/>
        </w:rPr>
        <w:t>17</w:t>
      </w:r>
      <w:r w:rsidRPr="00A66CB1">
        <w:rPr>
          <w:rFonts w:ascii="Times New Roman" w:hAnsi="Times New Roman" w:cs="Times New Roman"/>
          <w:noProof/>
          <w:sz w:val="20"/>
          <w:lang w:val="en-US"/>
        </w:rPr>
        <w:t>(1), 91–104. doi:10.32509/wacana.v17i1.508</w:t>
      </w:r>
    </w:p>
    <w:p w14:paraId="13730B29"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Engglina, H. (2018). Karakteristik Keras dan Tegas. Retrieved 14 February 2023, from https://www.kompasiana.com/hennieengglina9083/5b5c0ab26ddcae613245c717/perbedaan-keras-dan-tegas</w:t>
      </w:r>
    </w:p>
    <w:p w14:paraId="3F7FE6BB"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Fadilla, M. (2019). </w:t>
      </w:r>
      <w:r w:rsidRPr="00A66CB1">
        <w:rPr>
          <w:rFonts w:ascii="Times New Roman" w:hAnsi="Times New Roman" w:cs="Times New Roman"/>
          <w:i/>
          <w:iCs/>
          <w:noProof/>
          <w:sz w:val="20"/>
          <w:lang w:val="en-US"/>
        </w:rPr>
        <w:t>Seni Membaca Bahasa Tubuh Orang Lain</w:t>
      </w:r>
      <w:r w:rsidRPr="00A66CB1">
        <w:rPr>
          <w:rFonts w:ascii="Times New Roman" w:hAnsi="Times New Roman" w:cs="Times New Roman"/>
          <w:noProof/>
          <w:sz w:val="20"/>
          <w:lang w:val="en-US"/>
        </w:rPr>
        <w:t xml:space="preserve"> (Pertama). Yogyakarta: Araska.</w:t>
      </w:r>
    </w:p>
    <w:p w14:paraId="28C36EAC"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Feisner, E. A., &amp; Reed, R. (2014). </w:t>
      </w:r>
      <w:r w:rsidRPr="00A66CB1">
        <w:rPr>
          <w:rFonts w:ascii="Times New Roman" w:hAnsi="Times New Roman" w:cs="Times New Roman"/>
          <w:i/>
          <w:iCs/>
          <w:noProof/>
          <w:sz w:val="20"/>
          <w:lang w:val="en-US"/>
        </w:rPr>
        <w:t>Color Studies</w:t>
      </w:r>
      <w:r w:rsidRPr="00A66CB1">
        <w:rPr>
          <w:rFonts w:ascii="Times New Roman" w:hAnsi="Times New Roman" w:cs="Times New Roman"/>
          <w:noProof/>
          <w:sz w:val="20"/>
          <w:lang w:val="en-US"/>
        </w:rPr>
        <w:t xml:space="preserve"> (Ketiga). New York: Bloomsbury Publishing Inc.</w:t>
      </w:r>
    </w:p>
    <w:p w14:paraId="6C79950C"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Ginan, D. (2018). Terapkan 10 Kebiasaan Ini Agar Kamu Terlihat Lebih Berwibawa. Retrieved 9 March 2023, from https://www.idntimes.com/life/inspiration/dewinner93/kebiasaan-untuk-berwibawa-c1c2?page=all</w:t>
      </w:r>
    </w:p>
    <w:p w14:paraId="0F57E207"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Haryati. (2021). </w:t>
      </w:r>
      <w:r w:rsidRPr="00A66CB1">
        <w:rPr>
          <w:rFonts w:ascii="Times New Roman" w:hAnsi="Times New Roman" w:cs="Times New Roman"/>
          <w:i/>
          <w:iCs/>
          <w:noProof/>
          <w:sz w:val="20"/>
          <w:lang w:val="en-US"/>
        </w:rPr>
        <w:t>Membaca Film: Memaknai Representasi Etos Kerja dari Film melalui Analisis Semiotika</w:t>
      </w:r>
      <w:r w:rsidRPr="00A66CB1">
        <w:rPr>
          <w:rFonts w:ascii="Times New Roman" w:hAnsi="Times New Roman" w:cs="Times New Roman"/>
          <w:noProof/>
          <w:sz w:val="20"/>
          <w:lang w:val="en-US"/>
        </w:rPr>
        <w:t xml:space="preserve"> (Pertama). Yogyakarta: Bintang Pustaka Madani.</w:t>
      </w:r>
    </w:p>
    <w:p w14:paraId="3986D2FA"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Intan Natalia, E., &amp; Rohmiati. (2019). Representasi Gender Dalam Iklan Produgen Versi ‘Two Stories’ Di Facebook Fanpage. </w:t>
      </w:r>
      <w:r w:rsidRPr="00A66CB1">
        <w:rPr>
          <w:rFonts w:ascii="Times New Roman" w:hAnsi="Times New Roman" w:cs="Times New Roman"/>
          <w:i/>
          <w:iCs/>
          <w:noProof/>
          <w:sz w:val="20"/>
          <w:lang w:val="en-US"/>
        </w:rPr>
        <w:t>Avant Garde</w:t>
      </w:r>
      <w:r w:rsidRPr="00A66CB1">
        <w:rPr>
          <w:rFonts w:ascii="Times New Roman" w:hAnsi="Times New Roman" w:cs="Times New Roman"/>
          <w:noProof/>
          <w:sz w:val="20"/>
          <w:lang w:val="en-US"/>
        </w:rPr>
        <w:t xml:space="preserve">, </w:t>
      </w:r>
      <w:r w:rsidRPr="00A66CB1">
        <w:rPr>
          <w:rFonts w:ascii="Times New Roman" w:hAnsi="Times New Roman" w:cs="Times New Roman"/>
          <w:i/>
          <w:iCs/>
          <w:noProof/>
          <w:sz w:val="20"/>
          <w:lang w:val="en-US"/>
        </w:rPr>
        <w:t>7</w:t>
      </w:r>
      <w:r w:rsidRPr="00A66CB1">
        <w:rPr>
          <w:rFonts w:ascii="Times New Roman" w:hAnsi="Times New Roman" w:cs="Times New Roman"/>
          <w:noProof/>
          <w:sz w:val="20"/>
          <w:lang w:val="en-US"/>
        </w:rPr>
        <w:t>(1), 58–79. doi:10.36080/avg.v7i1.851</w:t>
      </w:r>
    </w:p>
    <w:p w14:paraId="04588FA6"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Jones, J. P. R. L. (2022). </w:t>
      </w:r>
      <w:r w:rsidRPr="00A66CB1">
        <w:rPr>
          <w:rFonts w:ascii="Times New Roman" w:hAnsi="Times New Roman" w:cs="Times New Roman"/>
          <w:i/>
          <w:iCs/>
          <w:noProof/>
          <w:sz w:val="20"/>
          <w:lang w:val="en-US"/>
        </w:rPr>
        <w:t>The Art of Encanto</w:t>
      </w:r>
      <w:r w:rsidRPr="00A66CB1">
        <w:rPr>
          <w:rFonts w:ascii="Times New Roman" w:hAnsi="Times New Roman" w:cs="Times New Roman"/>
          <w:noProof/>
          <w:sz w:val="20"/>
          <w:lang w:val="en-US"/>
        </w:rPr>
        <w:t>. San Fransisco: Chronicle Book LLC.</w:t>
      </w:r>
    </w:p>
    <w:p w14:paraId="548B8A14"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Kharisma, S. R., &amp; Ismail, O. A. (2022). The Counter Hegemony of Matriarchy in The Black Family Race. </w:t>
      </w:r>
      <w:r w:rsidRPr="00A66CB1">
        <w:rPr>
          <w:rFonts w:ascii="Times New Roman" w:hAnsi="Times New Roman" w:cs="Times New Roman"/>
          <w:i/>
          <w:iCs/>
          <w:noProof/>
          <w:sz w:val="20"/>
          <w:lang w:val="en-US"/>
        </w:rPr>
        <w:t>MEDIALOG: Jurnal Ilmu Komunikasi</w:t>
      </w:r>
      <w:r w:rsidRPr="00A66CB1">
        <w:rPr>
          <w:rFonts w:ascii="Times New Roman" w:hAnsi="Times New Roman" w:cs="Times New Roman"/>
          <w:noProof/>
          <w:sz w:val="20"/>
          <w:lang w:val="en-US"/>
        </w:rPr>
        <w:t xml:space="preserve">, </w:t>
      </w:r>
      <w:r w:rsidRPr="00A66CB1">
        <w:rPr>
          <w:rFonts w:ascii="Times New Roman" w:hAnsi="Times New Roman" w:cs="Times New Roman"/>
          <w:i/>
          <w:iCs/>
          <w:noProof/>
          <w:sz w:val="20"/>
          <w:lang w:val="en-US"/>
        </w:rPr>
        <w:t>5</w:t>
      </w:r>
      <w:r w:rsidRPr="00A66CB1">
        <w:rPr>
          <w:rFonts w:ascii="Times New Roman" w:hAnsi="Times New Roman" w:cs="Times New Roman"/>
          <w:noProof/>
          <w:sz w:val="20"/>
          <w:lang w:val="en-US"/>
        </w:rPr>
        <w:t>(1), 1–16. doi:https://doi.org/10.35326/medialog.v5i1.1132</w:t>
      </w:r>
    </w:p>
    <w:p w14:paraId="083CF2A4"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Kompas. (2021). 5 Masyarakat Matrilineal Dunia di Mana Perempuan Punya Peran Penting. Retrieved 24 October 2022, from https://www.kompas.com/parapuan/read/532762945/5-masyarakat-matrilineal-dunia-di-mana-perempuan-punya-peran-penting#:~:text=Kata matrilineal kerap disamakan dengan,pada sistem kepemimpinan dan budaya.&amp;text=Tepatnya%2C matriarkial adalah kepemimpinan yang</w:t>
      </w:r>
    </w:p>
    <w:p w14:paraId="25353B19"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Lifestyle, O. F. (2023). 5 Types of Grandparents and Role They Play. Retrieved 10 February 2023, from https://ourfamilylifestyle.com/types-of-grandparents/</w:t>
      </w:r>
    </w:p>
    <w:p w14:paraId="0628E66F"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Michielle Erica Wilson, Daniel Budiana, &amp; M. W. (2022). Representasi Disfungsi Keluarga dalam Film Disney “Encanto”. </w:t>
      </w:r>
      <w:r w:rsidRPr="00A66CB1">
        <w:rPr>
          <w:rFonts w:ascii="Times New Roman" w:hAnsi="Times New Roman" w:cs="Times New Roman"/>
          <w:i/>
          <w:iCs/>
          <w:noProof/>
          <w:sz w:val="20"/>
          <w:lang w:val="en-US"/>
        </w:rPr>
        <w:t>Jurnal E-Komunikasi Program Studi Ilmu Komunikasi Universitas Kristen Petra, Surabaya</w:t>
      </w:r>
      <w:r w:rsidRPr="00A66CB1">
        <w:rPr>
          <w:rFonts w:ascii="Times New Roman" w:hAnsi="Times New Roman" w:cs="Times New Roman"/>
          <w:noProof/>
          <w:sz w:val="20"/>
          <w:lang w:val="en-US"/>
        </w:rPr>
        <w:t xml:space="preserve">, </w:t>
      </w:r>
      <w:r w:rsidRPr="00A66CB1">
        <w:rPr>
          <w:rFonts w:ascii="Times New Roman" w:hAnsi="Times New Roman" w:cs="Times New Roman"/>
          <w:i/>
          <w:iCs/>
          <w:noProof/>
          <w:sz w:val="20"/>
          <w:lang w:val="en-US"/>
        </w:rPr>
        <w:t>10</w:t>
      </w:r>
      <w:r w:rsidRPr="00A66CB1">
        <w:rPr>
          <w:rFonts w:ascii="Times New Roman" w:hAnsi="Times New Roman" w:cs="Times New Roman"/>
          <w:noProof/>
          <w:sz w:val="20"/>
          <w:lang w:val="en-US"/>
        </w:rPr>
        <w:t>(2), 1–12. Retrieved from https://publication.petra.ac.id/index.php/ilmu-komunikasi/article/view/13209</w:t>
      </w:r>
    </w:p>
    <w:p w14:paraId="6A1CD436"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Morrison, D. (2014). Brave: A Feminist Perspective on the Disney Princess Movie, 1–22. Retrieved from https://digitalcommons.calpoly.edu/comssp/168/</w:t>
      </w:r>
    </w:p>
    <w:p w14:paraId="6F061C0B"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Mudafiuddin, B. (2020). Representasi Peran Ibu Dalam Iklan (Analisis Semiotika Pada Iklan Bertema Hari Ibu). </w:t>
      </w:r>
      <w:r w:rsidRPr="00A66CB1">
        <w:rPr>
          <w:rFonts w:ascii="Times New Roman" w:hAnsi="Times New Roman" w:cs="Times New Roman"/>
          <w:i/>
          <w:iCs/>
          <w:noProof/>
          <w:sz w:val="20"/>
          <w:lang w:val="en-US"/>
        </w:rPr>
        <w:t>Common</w:t>
      </w:r>
      <w:r w:rsidRPr="00A66CB1">
        <w:rPr>
          <w:rFonts w:ascii="Times New Roman" w:hAnsi="Times New Roman" w:cs="Times New Roman"/>
          <w:noProof/>
          <w:sz w:val="20"/>
          <w:lang w:val="en-US"/>
        </w:rPr>
        <w:t xml:space="preserve">, </w:t>
      </w:r>
      <w:r w:rsidRPr="00A66CB1">
        <w:rPr>
          <w:rFonts w:ascii="Times New Roman" w:hAnsi="Times New Roman" w:cs="Times New Roman"/>
          <w:i/>
          <w:iCs/>
          <w:noProof/>
          <w:sz w:val="20"/>
          <w:lang w:val="en-US"/>
        </w:rPr>
        <w:t>4</w:t>
      </w:r>
      <w:r w:rsidRPr="00A66CB1">
        <w:rPr>
          <w:rFonts w:ascii="Times New Roman" w:hAnsi="Times New Roman" w:cs="Times New Roman"/>
          <w:noProof/>
          <w:sz w:val="20"/>
          <w:lang w:val="en-US"/>
        </w:rPr>
        <w:t>(1), 1–18. doi:10.34010/common.v4i1.2253</w:t>
      </w:r>
    </w:p>
    <w:p w14:paraId="586EB892"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Muslim. (2015). Varian-Varian Paradigma, Pendekatan, Metode, Dan Jenis Penelitian Dalam Ilmu Komunikasi. </w:t>
      </w:r>
      <w:r w:rsidRPr="00A66CB1">
        <w:rPr>
          <w:rFonts w:ascii="Times New Roman" w:hAnsi="Times New Roman" w:cs="Times New Roman"/>
          <w:i/>
          <w:iCs/>
          <w:noProof/>
          <w:sz w:val="20"/>
          <w:lang w:val="en-US"/>
        </w:rPr>
        <w:t>Media Bahasa, Sastra, Dan Budaya Wahana</w:t>
      </w:r>
      <w:r w:rsidRPr="00A66CB1">
        <w:rPr>
          <w:rFonts w:ascii="Times New Roman" w:hAnsi="Times New Roman" w:cs="Times New Roman"/>
          <w:noProof/>
          <w:sz w:val="20"/>
          <w:lang w:val="en-US"/>
        </w:rPr>
        <w:t xml:space="preserve">, </w:t>
      </w:r>
      <w:r w:rsidRPr="00A66CB1">
        <w:rPr>
          <w:rFonts w:ascii="Times New Roman" w:hAnsi="Times New Roman" w:cs="Times New Roman"/>
          <w:i/>
          <w:iCs/>
          <w:noProof/>
          <w:sz w:val="20"/>
          <w:lang w:val="en-US"/>
        </w:rPr>
        <w:t>1</w:t>
      </w:r>
      <w:r w:rsidRPr="00A66CB1">
        <w:rPr>
          <w:rFonts w:ascii="Times New Roman" w:hAnsi="Times New Roman" w:cs="Times New Roman"/>
          <w:noProof/>
          <w:sz w:val="20"/>
          <w:lang w:val="en-US"/>
        </w:rPr>
        <w:t>(10), 77–85. doi:10.33751/wahana.v1i10.654</w:t>
      </w:r>
    </w:p>
    <w:p w14:paraId="2AABAC81"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Naratama. (2013). </w:t>
      </w:r>
      <w:r w:rsidRPr="00A66CB1">
        <w:rPr>
          <w:rFonts w:ascii="Times New Roman" w:hAnsi="Times New Roman" w:cs="Times New Roman"/>
          <w:i/>
          <w:iCs/>
          <w:noProof/>
          <w:sz w:val="20"/>
          <w:lang w:val="en-US"/>
        </w:rPr>
        <w:t>Menjadi Sutradara Televisi: Dengan Single dan Multi-camera</w:t>
      </w:r>
      <w:r w:rsidRPr="00A66CB1">
        <w:rPr>
          <w:rFonts w:ascii="Times New Roman" w:hAnsi="Times New Roman" w:cs="Times New Roman"/>
          <w:noProof/>
          <w:sz w:val="20"/>
          <w:lang w:val="en-US"/>
        </w:rPr>
        <w:t xml:space="preserve"> (Pertama). Jakarta: PT Grasindo.</w:t>
      </w:r>
    </w:p>
    <w:p w14:paraId="1705A72F"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Navarro, J. (2014). </w:t>
      </w:r>
      <w:r w:rsidRPr="00A66CB1">
        <w:rPr>
          <w:rFonts w:ascii="Times New Roman" w:hAnsi="Times New Roman" w:cs="Times New Roman"/>
          <w:i/>
          <w:iCs/>
          <w:noProof/>
          <w:sz w:val="20"/>
          <w:lang w:val="en-US"/>
        </w:rPr>
        <w:t>Cara Cepat Membaca Bahasa Tubuh</w:t>
      </w:r>
      <w:r w:rsidRPr="00A66CB1">
        <w:rPr>
          <w:rFonts w:ascii="Times New Roman" w:hAnsi="Times New Roman" w:cs="Times New Roman"/>
          <w:noProof/>
          <w:sz w:val="20"/>
          <w:lang w:val="en-US"/>
        </w:rPr>
        <w:t xml:space="preserve"> (Pertama). Jakarta: PT Zaytuna Ufuk Abadi.</w:t>
      </w:r>
    </w:p>
    <w:p w14:paraId="4EEB7324"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Navarro, J. (2018). </w:t>
      </w:r>
      <w:r w:rsidRPr="00A66CB1">
        <w:rPr>
          <w:rFonts w:ascii="Times New Roman" w:hAnsi="Times New Roman" w:cs="Times New Roman"/>
          <w:i/>
          <w:iCs/>
          <w:noProof/>
          <w:sz w:val="20"/>
          <w:lang w:val="en-US"/>
        </w:rPr>
        <w:t>The Dictionary of Body Language: A Field Guide to Human Behavior</w:t>
      </w:r>
      <w:r w:rsidRPr="00A66CB1">
        <w:rPr>
          <w:rFonts w:ascii="Times New Roman" w:hAnsi="Times New Roman" w:cs="Times New Roman"/>
          <w:noProof/>
          <w:sz w:val="20"/>
          <w:lang w:val="en-US"/>
        </w:rPr>
        <w:t xml:space="preserve"> (Pertama). New York: HarperCollins.</w:t>
      </w:r>
    </w:p>
    <w:p w14:paraId="39AD0757"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Permana, R. W. (2016). Di 6 Lokasi Ini, Wanita Yang </w:t>
      </w:r>
      <w:r w:rsidRPr="00A66CB1">
        <w:rPr>
          <w:rFonts w:ascii="Times New Roman" w:hAnsi="Times New Roman" w:cs="Times New Roman"/>
          <w:noProof/>
          <w:sz w:val="20"/>
          <w:lang w:val="en-US"/>
        </w:rPr>
        <w:lastRenderedPageBreak/>
        <w:t>Punya Kuasa. Retrieved 24 October 2022, from https://www.merdeka.com/gaya/di-6-lokasi-ini-wanita-yang-punya-kuasa-splitnews-2.html</w:t>
      </w:r>
    </w:p>
    <w:p w14:paraId="3DFF7796"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Permata, S. D., Resmayasari, I., &amp; Fami, A. (2022). Moral Message in Encanto Movie. </w:t>
      </w:r>
      <w:r w:rsidRPr="00A66CB1">
        <w:rPr>
          <w:rFonts w:ascii="Times New Roman" w:hAnsi="Times New Roman" w:cs="Times New Roman"/>
          <w:i/>
          <w:iCs/>
          <w:noProof/>
          <w:sz w:val="20"/>
          <w:lang w:val="en-US"/>
        </w:rPr>
        <w:t>Prosiding Seminar Nasional Inovasi Pendidikan.</w:t>
      </w:r>
      <w:r w:rsidRPr="00A66CB1">
        <w:rPr>
          <w:rFonts w:ascii="Times New Roman" w:hAnsi="Times New Roman" w:cs="Times New Roman"/>
          <w:noProof/>
          <w:sz w:val="20"/>
          <w:lang w:val="en-US"/>
        </w:rPr>
        <w:t>, 631–640. Retrieved from https://e-proceedings.iain-palangkaraya.ac.id/index.php/PSNIP/article/view/805</w:t>
      </w:r>
    </w:p>
    <w:p w14:paraId="0C9B8D50"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Sentosa, K. (2019). Tiga Dara &amp; Ini Kisah Tiga Dara : Feminisme dalam Film. </w:t>
      </w:r>
      <w:r w:rsidRPr="00A66CB1">
        <w:rPr>
          <w:rFonts w:ascii="Times New Roman" w:hAnsi="Times New Roman" w:cs="Times New Roman"/>
          <w:i/>
          <w:iCs/>
          <w:noProof/>
          <w:sz w:val="20"/>
          <w:lang w:val="en-US"/>
        </w:rPr>
        <w:t>Urban</w:t>
      </w:r>
      <w:r w:rsidRPr="00A66CB1">
        <w:rPr>
          <w:rFonts w:ascii="Times New Roman" w:hAnsi="Times New Roman" w:cs="Times New Roman"/>
          <w:noProof/>
          <w:sz w:val="20"/>
          <w:lang w:val="en-US"/>
        </w:rPr>
        <w:t xml:space="preserve">, </w:t>
      </w:r>
      <w:r w:rsidRPr="00A66CB1">
        <w:rPr>
          <w:rFonts w:ascii="Times New Roman" w:hAnsi="Times New Roman" w:cs="Times New Roman"/>
          <w:i/>
          <w:iCs/>
          <w:noProof/>
          <w:sz w:val="20"/>
          <w:lang w:val="en-US"/>
        </w:rPr>
        <w:t>3</w:t>
      </w:r>
      <w:r w:rsidRPr="00A66CB1">
        <w:rPr>
          <w:rFonts w:ascii="Times New Roman" w:hAnsi="Times New Roman" w:cs="Times New Roman"/>
          <w:noProof/>
          <w:sz w:val="20"/>
          <w:lang w:val="en-US"/>
        </w:rPr>
        <w:t>(1). doi:https://doi.org/10.52969/jsu.v3i1.29</w:t>
      </w:r>
    </w:p>
    <w:p w14:paraId="4688E50B"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Setiawan, N. D., &amp; Wahyuningsih, S. (2021). Representasi Surealisme Pada Video Klip Lagu Man Upon the Hill Karya Stars and Rabbit. </w:t>
      </w:r>
      <w:r w:rsidRPr="00A66CB1">
        <w:rPr>
          <w:rFonts w:ascii="Times New Roman" w:hAnsi="Times New Roman" w:cs="Times New Roman"/>
          <w:i/>
          <w:iCs/>
          <w:noProof/>
          <w:sz w:val="20"/>
          <w:lang w:val="en-US"/>
        </w:rPr>
        <w:t>WACANA: Jurnal Ilmiah Ilmu Komunikasi</w:t>
      </w:r>
      <w:r w:rsidRPr="00A66CB1">
        <w:rPr>
          <w:rFonts w:ascii="Times New Roman" w:hAnsi="Times New Roman" w:cs="Times New Roman"/>
          <w:noProof/>
          <w:sz w:val="20"/>
          <w:lang w:val="en-US"/>
        </w:rPr>
        <w:t xml:space="preserve">, </w:t>
      </w:r>
      <w:r w:rsidRPr="00A66CB1">
        <w:rPr>
          <w:rFonts w:ascii="Times New Roman" w:hAnsi="Times New Roman" w:cs="Times New Roman"/>
          <w:i/>
          <w:iCs/>
          <w:noProof/>
          <w:sz w:val="20"/>
          <w:lang w:val="en-US"/>
        </w:rPr>
        <w:t>20</w:t>
      </w:r>
      <w:r w:rsidRPr="00A66CB1">
        <w:rPr>
          <w:rFonts w:ascii="Times New Roman" w:hAnsi="Times New Roman" w:cs="Times New Roman"/>
          <w:noProof/>
          <w:sz w:val="20"/>
          <w:lang w:val="en-US"/>
        </w:rPr>
        <w:t>(1), 110–128. doi:10.32509/wacana.v20i1.1433</w:t>
      </w:r>
    </w:p>
    <w:p w14:paraId="0CC7AC91"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Shr, R. (2022). 6 Peran Penting Kakek dan Nenek dalam Sandwich Parenting. Retrieved 30 January 2023, from https://www.idntimes.com/life/family/indriani-s-1/peran-penting-kakek-dan-nenek-dalam-sandwich-parenting-c1c2?page=all</w:t>
      </w:r>
    </w:p>
    <w:p w14:paraId="6333FAC9"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Silawati, D. A. (2022). La Guajira, Semenanjung di Utara Kolombia yang Ditinggali Suku Wayuu. Retrieved 24 October 2022, from https://www.idntimes.com/science/discovery/dwi-ayu-silawati/fakta-la-guajira-c1c2</w:t>
      </w:r>
    </w:p>
    <w:p w14:paraId="5C28CF21"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Suyanto, M. (2020). </w:t>
      </w:r>
      <w:r w:rsidRPr="00A66CB1">
        <w:rPr>
          <w:rFonts w:ascii="Times New Roman" w:hAnsi="Times New Roman" w:cs="Times New Roman"/>
          <w:i/>
          <w:iCs/>
          <w:noProof/>
          <w:sz w:val="20"/>
          <w:lang w:val="en-US"/>
        </w:rPr>
        <w:t>Cinematography of Oscar Winner and Box Office</w:t>
      </w:r>
      <w:r w:rsidRPr="00A66CB1">
        <w:rPr>
          <w:rFonts w:ascii="Times New Roman" w:hAnsi="Times New Roman" w:cs="Times New Roman"/>
          <w:noProof/>
          <w:sz w:val="20"/>
          <w:lang w:val="en-US"/>
        </w:rPr>
        <w:t xml:space="preserve"> (Pertama). Yogyakarta: ANDI.</w:t>
      </w:r>
    </w:p>
    <w:p w14:paraId="249F0439"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Trisnawati, &amp; Yesicha, C. (2018). Representasi Budaya Matrilineal Minangkabau Dalam Film Tenggelamnya Kapal Van Der Wijck. </w:t>
      </w:r>
      <w:r w:rsidRPr="00A66CB1">
        <w:rPr>
          <w:rFonts w:ascii="Times New Roman" w:hAnsi="Times New Roman" w:cs="Times New Roman"/>
          <w:i/>
          <w:iCs/>
          <w:noProof/>
          <w:sz w:val="20"/>
          <w:lang w:val="en-US"/>
        </w:rPr>
        <w:t>Jurnal Riset Komunikasi (JURKOM)</w:t>
      </w:r>
      <w:r w:rsidRPr="00A66CB1">
        <w:rPr>
          <w:rFonts w:ascii="Times New Roman" w:hAnsi="Times New Roman" w:cs="Times New Roman"/>
          <w:noProof/>
          <w:sz w:val="20"/>
          <w:lang w:val="en-US"/>
        </w:rPr>
        <w:t xml:space="preserve">, </w:t>
      </w:r>
      <w:r w:rsidRPr="00A66CB1">
        <w:rPr>
          <w:rFonts w:ascii="Times New Roman" w:hAnsi="Times New Roman" w:cs="Times New Roman"/>
          <w:i/>
          <w:iCs/>
          <w:noProof/>
          <w:sz w:val="20"/>
          <w:lang w:val="en-US"/>
        </w:rPr>
        <w:t>1</w:t>
      </w:r>
      <w:r w:rsidRPr="00A66CB1">
        <w:rPr>
          <w:rFonts w:ascii="Times New Roman" w:hAnsi="Times New Roman" w:cs="Times New Roman"/>
          <w:noProof/>
          <w:sz w:val="20"/>
          <w:lang w:val="en-US"/>
        </w:rPr>
        <w:t>(2), 276–284. doi:10.24329/jurkom.v1i2.40</w:t>
      </w:r>
    </w:p>
    <w:p w14:paraId="0371D361"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Trust, G. (2022). ‘We Don’t Talk About Bruno,’ From ‘Encanto,’ Tops Billboard Hot 100 for Fourth Week. Retrieved 17 March 2023, from https://www.billboard.com/music/chart-beat/we-dont-talk-about-bruno-encanto-number-one-hot-100-fourth-week-1235034194/</w:t>
      </w:r>
    </w:p>
    <w:p w14:paraId="40C6ED74"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UMA, B. (2022). 5 Ways to Become an Authoritative and Respected Person. Retrieved 10 March 2022, from https://bamai.uma.ac.id/2022/07/04/5-cara-menjadi-orang-yang-berwibawa-dan-disegani/</w:t>
      </w:r>
    </w:p>
    <w:p w14:paraId="2A906457"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lang w:val="en-US"/>
        </w:rPr>
      </w:pPr>
      <w:r w:rsidRPr="00A66CB1">
        <w:rPr>
          <w:rFonts w:ascii="Times New Roman" w:hAnsi="Times New Roman" w:cs="Times New Roman"/>
          <w:noProof/>
          <w:sz w:val="20"/>
          <w:lang w:val="en-US"/>
        </w:rPr>
        <w:t xml:space="preserve">Vera, N. (2020). </w:t>
      </w:r>
      <w:r w:rsidRPr="00A66CB1">
        <w:rPr>
          <w:rFonts w:ascii="Times New Roman" w:hAnsi="Times New Roman" w:cs="Times New Roman"/>
          <w:i/>
          <w:iCs/>
          <w:noProof/>
          <w:sz w:val="20"/>
          <w:lang w:val="en-US"/>
        </w:rPr>
        <w:t>Semiotika dalam Riset Komunikasi</w:t>
      </w:r>
      <w:r w:rsidRPr="00A66CB1">
        <w:rPr>
          <w:rFonts w:ascii="Times New Roman" w:hAnsi="Times New Roman" w:cs="Times New Roman"/>
          <w:noProof/>
          <w:sz w:val="20"/>
          <w:lang w:val="en-US"/>
        </w:rPr>
        <w:t xml:space="preserve"> (Kedua). Bogor: Ghalia Indonesia.</w:t>
      </w:r>
    </w:p>
    <w:p w14:paraId="00663859" w14:textId="77777777" w:rsidR="00A66CB1" w:rsidRPr="00A66CB1" w:rsidRDefault="00A66CB1" w:rsidP="0030014A">
      <w:pPr>
        <w:widowControl w:val="0"/>
        <w:autoSpaceDE w:val="0"/>
        <w:autoSpaceDN w:val="0"/>
        <w:adjustRightInd w:val="0"/>
        <w:spacing w:before="100" w:after="100"/>
        <w:ind w:left="480" w:hanging="480"/>
        <w:jc w:val="both"/>
        <w:rPr>
          <w:rFonts w:ascii="Times New Roman" w:hAnsi="Times New Roman" w:cs="Times New Roman"/>
          <w:noProof/>
          <w:sz w:val="20"/>
        </w:rPr>
      </w:pPr>
      <w:r w:rsidRPr="00A66CB1">
        <w:rPr>
          <w:rFonts w:ascii="Times New Roman" w:hAnsi="Times New Roman" w:cs="Times New Roman"/>
          <w:noProof/>
          <w:sz w:val="20"/>
          <w:lang w:val="en-US"/>
        </w:rPr>
        <w:t xml:space="preserve">Wardah, S. K., &amp; Kusuma, R. S. (2022). Semiotic Analysis of Women’s Representation in the Animated Disney Film Raya and The Last </w:t>
      </w:r>
      <w:r w:rsidRPr="00A66CB1">
        <w:rPr>
          <w:rFonts w:ascii="Times New Roman" w:hAnsi="Times New Roman" w:cs="Times New Roman"/>
          <w:noProof/>
          <w:sz w:val="20"/>
          <w:lang w:val="en-US"/>
        </w:rPr>
        <w:t xml:space="preserve">Dragon. </w:t>
      </w:r>
      <w:r w:rsidRPr="00A66CB1">
        <w:rPr>
          <w:rFonts w:ascii="Times New Roman" w:hAnsi="Times New Roman" w:cs="Times New Roman"/>
          <w:i/>
          <w:iCs/>
          <w:noProof/>
          <w:sz w:val="20"/>
          <w:lang w:val="en-US"/>
        </w:rPr>
        <w:t>Proceedings of the International Conference on Community Empowerment and Engagement (ICCEE 2021)</w:t>
      </w:r>
      <w:r w:rsidRPr="00A66CB1">
        <w:rPr>
          <w:rFonts w:ascii="Times New Roman" w:hAnsi="Times New Roman" w:cs="Times New Roman"/>
          <w:noProof/>
          <w:sz w:val="20"/>
          <w:lang w:val="en-US"/>
        </w:rPr>
        <w:t xml:space="preserve">, </w:t>
      </w:r>
      <w:r w:rsidRPr="00A66CB1">
        <w:rPr>
          <w:rFonts w:ascii="Times New Roman" w:hAnsi="Times New Roman" w:cs="Times New Roman"/>
          <w:i/>
          <w:iCs/>
          <w:noProof/>
          <w:sz w:val="20"/>
          <w:lang w:val="en-US"/>
        </w:rPr>
        <w:t>661</w:t>
      </w:r>
      <w:r w:rsidRPr="00A66CB1">
        <w:rPr>
          <w:rFonts w:ascii="Times New Roman" w:hAnsi="Times New Roman" w:cs="Times New Roman"/>
          <w:noProof/>
          <w:sz w:val="20"/>
          <w:lang w:val="en-US"/>
        </w:rPr>
        <w:t>(Iccee 2021), 176–186. doi:10.2991/assehr.k.220501.020</w:t>
      </w:r>
    </w:p>
    <w:p w14:paraId="31D5F6AD" w14:textId="6C8C6088" w:rsidR="00BB3BE0" w:rsidRPr="00095B4C" w:rsidRDefault="00CA4447" w:rsidP="0030014A">
      <w:pPr>
        <w:widowControl w:val="0"/>
        <w:autoSpaceDE w:val="0"/>
        <w:autoSpaceDN w:val="0"/>
        <w:adjustRightInd w:val="0"/>
        <w:spacing w:before="100" w:after="100"/>
        <w:ind w:left="480" w:hanging="480"/>
        <w:jc w:val="both"/>
        <w:rPr>
          <w:sz w:val="20"/>
          <w:szCs w:val="20"/>
        </w:rPr>
      </w:pPr>
      <w:r>
        <w:rPr>
          <w:sz w:val="20"/>
          <w:szCs w:val="20"/>
        </w:rPr>
        <w:fldChar w:fldCharType="end"/>
      </w:r>
    </w:p>
    <w:sectPr w:rsidR="00BB3BE0" w:rsidRPr="00095B4C" w:rsidSect="006819A5">
      <w:type w:val="continuous"/>
      <w:pgSz w:w="11900" w:h="16840"/>
      <w:pgMar w:top="1440" w:right="1440" w:bottom="1440" w:left="1440" w:header="708" w:footer="708" w:gutter="0"/>
      <w:cols w:num="2" w:space="5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D4C7" w14:textId="77777777" w:rsidR="006F208D" w:rsidRDefault="006F208D" w:rsidP="000D21BC">
      <w:r>
        <w:separator/>
      </w:r>
    </w:p>
  </w:endnote>
  <w:endnote w:type="continuationSeparator" w:id="0">
    <w:p w14:paraId="00534F0D" w14:textId="77777777" w:rsidR="006F208D" w:rsidRDefault="006F208D" w:rsidP="000D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4040806"/>
      <w:docPartObj>
        <w:docPartGallery w:val="Page Numbers (Bottom of Page)"/>
        <w:docPartUnique/>
      </w:docPartObj>
    </w:sdtPr>
    <w:sdtContent>
      <w:p w14:paraId="5B5C2788" w14:textId="47A3F01B" w:rsidR="006E6C12" w:rsidRDefault="006E6C12" w:rsidP="007B4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0165AA1" w14:textId="77777777" w:rsidR="006E6C12" w:rsidRDefault="006E6C12" w:rsidP="006E6C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8599555"/>
      <w:docPartObj>
        <w:docPartGallery w:val="Page Numbers (Bottom of Page)"/>
        <w:docPartUnique/>
      </w:docPartObj>
    </w:sdtPr>
    <w:sdtContent>
      <w:p w14:paraId="1BFBEDA5" w14:textId="7A9C257B" w:rsidR="006E6C12" w:rsidRDefault="006E6C12" w:rsidP="007B4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8A8808" w14:textId="0C003EF8" w:rsidR="00095B4C" w:rsidRDefault="00095B4C" w:rsidP="006E6C12">
    <w:pPr>
      <w:pStyle w:val="NormalWeb"/>
      <w:ind w:right="360"/>
      <w:contextualSpacing/>
      <w:jc w:val="center"/>
      <w:rPr>
        <w:rFonts w:ascii="TimesNewRomanPS" w:hAnsi="TimesNewRomanPS"/>
        <w:i/>
        <w:iCs/>
        <w:sz w:val="18"/>
        <w:szCs w:val="18"/>
      </w:rPr>
    </w:pPr>
    <w:r>
      <w:rPr>
        <w:rFonts w:ascii="TimesNewRomanPSMT" w:hAnsi="TimesNewRomanPSMT"/>
        <w:sz w:val="18"/>
        <w:szCs w:val="18"/>
      </w:rPr>
      <w:t xml:space="preserve">REPRESENTASI PERAN TOKOH ABUELA SEBAGAI NENEK DALAM FILM ANIMASI ENCANTO </w:t>
    </w:r>
    <w:r>
      <w:rPr>
        <w:rFonts w:ascii="TimesNewRomanPS" w:hAnsi="TimesNewRomanPS"/>
        <w:i/>
        <w:iCs/>
        <w:sz w:val="18"/>
        <w:szCs w:val="18"/>
      </w:rPr>
      <w:t xml:space="preserve"> </w:t>
    </w:r>
  </w:p>
  <w:p w14:paraId="421C4A84" w14:textId="53E4EF7C" w:rsidR="000D21BC" w:rsidRPr="00095B4C" w:rsidRDefault="000D21BC" w:rsidP="00095B4C">
    <w:pPr>
      <w:pStyle w:val="NormalWeb"/>
      <w:contextualSpacing/>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9793273"/>
      <w:docPartObj>
        <w:docPartGallery w:val="Page Numbers (Bottom of Page)"/>
        <w:docPartUnique/>
      </w:docPartObj>
    </w:sdtPr>
    <w:sdtContent>
      <w:p w14:paraId="4C29B92B" w14:textId="0134F124" w:rsidR="00095B4C" w:rsidRDefault="00095B4C" w:rsidP="007B4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66BA32" w14:textId="77777777" w:rsidR="00095B4C" w:rsidRDefault="00095B4C" w:rsidP="00095B4C">
    <w:pPr>
      <w:pStyle w:val="NormalWeb"/>
      <w:ind w:right="360"/>
      <w:contextualSpacing/>
      <w:jc w:val="center"/>
      <w:rPr>
        <w:rFonts w:ascii="TimesNewRomanPSMT" w:hAnsi="TimesNewRomanPSMT"/>
        <w:color w:val="211C1E"/>
        <w:sz w:val="18"/>
        <w:szCs w:val="18"/>
      </w:rPr>
    </w:pPr>
    <w:r>
      <w:rPr>
        <w:rFonts w:ascii="TimesNewRomanPSMT" w:hAnsi="TimesNewRomanPSMT"/>
        <w:color w:val="211C1E"/>
        <w:sz w:val="18"/>
        <w:szCs w:val="18"/>
      </w:rPr>
      <w:t xml:space="preserve">Submitted: , Revision:, Accepted: </w:t>
    </w:r>
    <w:r>
      <w:rPr>
        <w:rFonts w:ascii="TimesNewRomanPSMT" w:hAnsi="TimesNewRomanPSMT"/>
        <w:color w:val="211C1E"/>
        <w:sz w:val="18"/>
        <w:szCs w:val="18"/>
      </w:rPr>
      <w:br/>
      <w:t xml:space="preserve">ISSN:  (cetak), ISSN: (online) Website: http://journal.moestopo.ac.id/index.php/wacana </w:t>
    </w:r>
  </w:p>
  <w:p w14:paraId="2D6E7C12" w14:textId="3BCE6E35" w:rsidR="00095B4C" w:rsidRDefault="00095B4C" w:rsidP="00095B4C">
    <w:pPr>
      <w:pStyle w:val="NormalWeb"/>
      <w:contextualSpacing/>
      <w:jc w:val="center"/>
    </w:pPr>
    <w:r>
      <w:rPr>
        <w:rFonts w:ascii="TimesNewRomanPSMT" w:hAnsi="TimesNewRomanPSMT"/>
        <w:color w:val="211C1E"/>
        <w:sz w:val="18"/>
        <w:szCs w:val="18"/>
      </w:rPr>
      <w:t>Terakreditasi Kemenristekdikti RI SK No. 28/E/KPT/2019</w:t>
    </w:r>
  </w:p>
  <w:p w14:paraId="73A3DCA2" w14:textId="77777777" w:rsidR="00095B4C" w:rsidRDefault="00095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97B2F" w14:textId="77777777" w:rsidR="006F208D" w:rsidRDefault="006F208D" w:rsidP="000D21BC">
      <w:r>
        <w:separator/>
      </w:r>
    </w:p>
  </w:footnote>
  <w:footnote w:type="continuationSeparator" w:id="0">
    <w:p w14:paraId="19DC0769" w14:textId="77777777" w:rsidR="006F208D" w:rsidRDefault="006F208D" w:rsidP="000D2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815B" w14:textId="2BC73077" w:rsidR="000D21BC" w:rsidRDefault="000D21BC" w:rsidP="000D21BC">
    <w:pPr>
      <w:pStyle w:val="NormalWeb"/>
      <w:contextualSpacing/>
      <w:jc w:val="center"/>
      <w:rPr>
        <w:rFonts w:ascii="TimesNewRomanPSMT" w:hAnsi="TimesNewRomanPSMT"/>
        <w:color w:val="211C1E"/>
        <w:sz w:val="20"/>
        <w:szCs w:val="20"/>
      </w:rPr>
    </w:pPr>
    <w:r>
      <w:rPr>
        <w:rFonts w:ascii="TimesNewRomanPS" w:hAnsi="TimesNewRomanPS"/>
        <w:b/>
        <w:bCs/>
        <w:color w:val="211C1E"/>
        <w:sz w:val="20"/>
        <w:szCs w:val="20"/>
      </w:rPr>
      <w:t>WACANA: Jurnal Ilmiah Ilmu Komunikasi</w:t>
    </w:r>
    <w:r>
      <w:rPr>
        <w:rFonts w:ascii="TimesNewRomanPSMT" w:hAnsi="TimesNewRomanPSMT"/>
        <w:color w:val="211C1E"/>
        <w:sz w:val="20"/>
        <w:szCs w:val="20"/>
      </w:rPr>
      <w:t xml:space="preserve">, Volume , No. , 2023, </w:t>
    </w:r>
  </w:p>
  <w:p w14:paraId="3A875AB9" w14:textId="77777777" w:rsidR="000D21BC" w:rsidRDefault="000D2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CBBE" w14:textId="77777777" w:rsidR="00095B4C" w:rsidRDefault="00095B4C" w:rsidP="00095B4C">
    <w:pPr>
      <w:pStyle w:val="NormalWeb"/>
      <w:contextualSpacing/>
      <w:jc w:val="center"/>
      <w:rPr>
        <w:rFonts w:ascii="TimesNewRomanPSMT" w:hAnsi="TimesNewRomanPSMT"/>
        <w:color w:val="211C1E"/>
        <w:sz w:val="20"/>
        <w:szCs w:val="20"/>
      </w:rPr>
    </w:pPr>
    <w:r>
      <w:rPr>
        <w:rFonts w:ascii="TimesNewRomanPS" w:hAnsi="TimesNewRomanPS"/>
        <w:b/>
        <w:bCs/>
        <w:color w:val="211C1E"/>
        <w:sz w:val="20"/>
        <w:szCs w:val="20"/>
      </w:rPr>
      <w:t>WACANA: Jurnal Ilmiah Ilmu Komunikasi</w:t>
    </w:r>
    <w:r>
      <w:rPr>
        <w:rFonts w:ascii="TimesNewRomanPSMT" w:hAnsi="TimesNewRomanPSMT"/>
        <w:color w:val="211C1E"/>
        <w:sz w:val="20"/>
        <w:szCs w:val="20"/>
      </w:rPr>
      <w:t xml:space="preserve">, Volume , No. , 2023, </w:t>
    </w:r>
  </w:p>
  <w:p w14:paraId="40AE1EFA" w14:textId="77777777" w:rsidR="00095B4C" w:rsidRDefault="00095B4C" w:rsidP="00095B4C">
    <w:pPr>
      <w:pStyle w:val="NormalWeb"/>
      <w:contextualSpacing/>
      <w:jc w:val="center"/>
    </w:pPr>
    <w:r>
      <w:rPr>
        <w:rFonts w:ascii="Open Sans" w:hAnsi="Open Sans" w:cs="Open Sans"/>
        <w:sz w:val="18"/>
        <w:szCs w:val="18"/>
        <w:shd w:val="clear" w:color="auto" w:fill="FFFFFF"/>
      </w:rPr>
      <w:t xml:space="preserve">DOI: </w:t>
    </w:r>
  </w:p>
  <w:p w14:paraId="7F69CCED" w14:textId="77777777" w:rsidR="00095B4C" w:rsidRDefault="00095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CA2"/>
    <w:multiLevelType w:val="multilevel"/>
    <w:tmpl w:val="6D0CC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F4215E"/>
    <w:multiLevelType w:val="multilevel"/>
    <w:tmpl w:val="8B84E3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781ED0"/>
    <w:multiLevelType w:val="multilevel"/>
    <w:tmpl w:val="AF5C0EE2"/>
    <w:lvl w:ilvl="0">
      <w:start w:val="3"/>
      <w:numFmt w:val="decimal"/>
      <w:lvlText w:val="%1"/>
      <w:lvlJc w:val="left"/>
      <w:pPr>
        <w:ind w:left="720" w:hanging="360"/>
      </w:pPr>
      <w:rPr>
        <w:rFonts w:hint="default"/>
      </w:rPr>
    </w:lvl>
    <w:lvl w:ilvl="1">
      <w:start w:val="1"/>
      <w:numFmt w:val="decimal"/>
      <w:pStyle w:val="Style1"/>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1800" w:hanging="720"/>
      </w:pPr>
      <w:rPr>
        <w:rFonts w:hint="default"/>
        <w:i w:val="0"/>
        <w:iCs w:val="0"/>
      </w:rPr>
    </w:lvl>
    <w:lvl w:ilvl="3">
      <w:start w:val="1"/>
      <w:numFmt w:val="decimal"/>
      <w:lvlText w:val="%1.%2.%3.%4"/>
      <w:lvlJc w:val="left"/>
      <w:pPr>
        <w:ind w:left="2160" w:hanging="720"/>
      </w:pPr>
      <w:rPr>
        <w:rFonts w:hint="default"/>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3" w15:restartNumberingAfterBreak="0">
    <w:nsid w:val="527B7EA4"/>
    <w:multiLevelType w:val="multilevel"/>
    <w:tmpl w:val="CF162B32"/>
    <w:lvl w:ilvl="0">
      <w:start w:val="1"/>
      <w:numFmt w:val="decimal"/>
      <w:lvlText w:val="%1"/>
      <w:lvlJc w:val="left"/>
      <w:pPr>
        <w:ind w:left="106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149" w:hanging="1440"/>
      </w:pPr>
      <w:rPr>
        <w:rFonts w:hint="default"/>
      </w:rPr>
    </w:lvl>
  </w:abstractNum>
  <w:abstractNum w:abstractNumId="4" w15:restartNumberingAfterBreak="0">
    <w:nsid w:val="695B1286"/>
    <w:multiLevelType w:val="multilevel"/>
    <w:tmpl w:val="C1BA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5146380">
    <w:abstractNumId w:val="0"/>
  </w:num>
  <w:num w:numId="2" w16cid:durableId="1874071017">
    <w:abstractNumId w:val="3"/>
  </w:num>
  <w:num w:numId="3" w16cid:durableId="108090766">
    <w:abstractNumId w:val="1"/>
  </w:num>
  <w:num w:numId="4" w16cid:durableId="1084759524">
    <w:abstractNumId w:val="2"/>
  </w:num>
  <w:num w:numId="5" w16cid:durableId="706832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94"/>
    <w:rsid w:val="00003296"/>
    <w:rsid w:val="00010219"/>
    <w:rsid w:val="000235BC"/>
    <w:rsid w:val="00027484"/>
    <w:rsid w:val="0005258E"/>
    <w:rsid w:val="0007587F"/>
    <w:rsid w:val="00081D1F"/>
    <w:rsid w:val="00095B4C"/>
    <w:rsid w:val="000A187C"/>
    <w:rsid w:val="000A5ED8"/>
    <w:rsid w:val="000A694B"/>
    <w:rsid w:val="000C58E7"/>
    <w:rsid w:val="000D21BC"/>
    <w:rsid w:val="001024D8"/>
    <w:rsid w:val="00110CD8"/>
    <w:rsid w:val="001763AB"/>
    <w:rsid w:val="0018647B"/>
    <w:rsid w:val="00187CF1"/>
    <w:rsid w:val="001A62B3"/>
    <w:rsid w:val="001C56CA"/>
    <w:rsid w:val="001C778B"/>
    <w:rsid w:val="001D0194"/>
    <w:rsid w:val="001F4CC4"/>
    <w:rsid w:val="001F691B"/>
    <w:rsid w:val="0022148D"/>
    <w:rsid w:val="00227BC4"/>
    <w:rsid w:val="00234AAC"/>
    <w:rsid w:val="002354F4"/>
    <w:rsid w:val="0024600D"/>
    <w:rsid w:val="00252BF6"/>
    <w:rsid w:val="00266F5E"/>
    <w:rsid w:val="00270CED"/>
    <w:rsid w:val="00292A2E"/>
    <w:rsid w:val="002A78BF"/>
    <w:rsid w:val="002B041E"/>
    <w:rsid w:val="002B4A97"/>
    <w:rsid w:val="0030014A"/>
    <w:rsid w:val="00311B2D"/>
    <w:rsid w:val="003166D6"/>
    <w:rsid w:val="003208A6"/>
    <w:rsid w:val="003216EA"/>
    <w:rsid w:val="00330C5D"/>
    <w:rsid w:val="00344112"/>
    <w:rsid w:val="0034592F"/>
    <w:rsid w:val="00397513"/>
    <w:rsid w:val="00397834"/>
    <w:rsid w:val="003D281D"/>
    <w:rsid w:val="003E6614"/>
    <w:rsid w:val="003F3061"/>
    <w:rsid w:val="003F44FB"/>
    <w:rsid w:val="003F7CF9"/>
    <w:rsid w:val="00414B1B"/>
    <w:rsid w:val="00424441"/>
    <w:rsid w:val="004413B4"/>
    <w:rsid w:val="0047557D"/>
    <w:rsid w:val="00497982"/>
    <w:rsid w:val="00497F45"/>
    <w:rsid w:val="004A2EE3"/>
    <w:rsid w:val="004B0698"/>
    <w:rsid w:val="004B4B89"/>
    <w:rsid w:val="004D29ED"/>
    <w:rsid w:val="004D600F"/>
    <w:rsid w:val="005112DF"/>
    <w:rsid w:val="00513AC4"/>
    <w:rsid w:val="005441D2"/>
    <w:rsid w:val="0058391D"/>
    <w:rsid w:val="005951AA"/>
    <w:rsid w:val="005B06B8"/>
    <w:rsid w:val="005B2583"/>
    <w:rsid w:val="005B4F8B"/>
    <w:rsid w:val="005E221D"/>
    <w:rsid w:val="005F322F"/>
    <w:rsid w:val="006008BA"/>
    <w:rsid w:val="00606F3D"/>
    <w:rsid w:val="00641600"/>
    <w:rsid w:val="006444E7"/>
    <w:rsid w:val="006508F9"/>
    <w:rsid w:val="00657AF0"/>
    <w:rsid w:val="0067129C"/>
    <w:rsid w:val="00671C7A"/>
    <w:rsid w:val="006736DA"/>
    <w:rsid w:val="006819A5"/>
    <w:rsid w:val="006976D7"/>
    <w:rsid w:val="006D1912"/>
    <w:rsid w:val="006E6C12"/>
    <w:rsid w:val="006F208D"/>
    <w:rsid w:val="006F5E30"/>
    <w:rsid w:val="00747882"/>
    <w:rsid w:val="007836EE"/>
    <w:rsid w:val="00783CEC"/>
    <w:rsid w:val="00786261"/>
    <w:rsid w:val="007A3AE8"/>
    <w:rsid w:val="007B5C54"/>
    <w:rsid w:val="007C780D"/>
    <w:rsid w:val="007C7B83"/>
    <w:rsid w:val="007E12B8"/>
    <w:rsid w:val="008032CD"/>
    <w:rsid w:val="008150AF"/>
    <w:rsid w:val="00831A9B"/>
    <w:rsid w:val="00833D65"/>
    <w:rsid w:val="00841F2E"/>
    <w:rsid w:val="00843A1D"/>
    <w:rsid w:val="00845568"/>
    <w:rsid w:val="00854319"/>
    <w:rsid w:val="0085464F"/>
    <w:rsid w:val="00866D94"/>
    <w:rsid w:val="00877B13"/>
    <w:rsid w:val="008A29E3"/>
    <w:rsid w:val="008B2299"/>
    <w:rsid w:val="008D2312"/>
    <w:rsid w:val="008E5B4F"/>
    <w:rsid w:val="008F24ED"/>
    <w:rsid w:val="0090405F"/>
    <w:rsid w:val="009077AD"/>
    <w:rsid w:val="00915C49"/>
    <w:rsid w:val="00924F77"/>
    <w:rsid w:val="0094072C"/>
    <w:rsid w:val="00943028"/>
    <w:rsid w:val="00947184"/>
    <w:rsid w:val="0096702E"/>
    <w:rsid w:val="00973C57"/>
    <w:rsid w:val="0098211D"/>
    <w:rsid w:val="009B1DA5"/>
    <w:rsid w:val="009B7461"/>
    <w:rsid w:val="009E71DA"/>
    <w:rsid w:val="009F663A"/>
    <w:rsid w:val="00A1696A"/>
    <w:rsid w:val="00A30D7E"/>
    <w:rsid w:val="00A52C76"/>
    <w:rsid w:val="00A57CA6"/>
    <w:rsid w:val="00A66CB1"/>
    <w:rsid w:val="00A8438A"/>
    <w:rsid w:val="00A84477"/>
    <w:rsid w:val="00A96734"/>
    <w:rsid w:val="00AA213D"/>
    <w:rsid w:val="00AA564D"/>
    <w:rsid w:val="00AD559F"/>
    <w:rsid w:val="00B2544A"/>
    <w:rsid w:val="00B734FC"/>
    <w:rsid w:val="00BB3BE0"/>
    <w:rsid w:val="00BB6E1C"/>
    <w:rsid w:val="00BC2F9B"/>
    <w:rsid w:val="00BC562E"/>
    <w:rsid w:val="00BF2BBD"/>
    <w:rsid w:val="00C02E09"/>
    <w:rsid w:val="00C11219"/>
    <w:rsid w:val="00C160D6"/>
    <w:rsid w:val="00C47EEF"/>
    <w:rsid w:val="00C50381"/>
    <w:rsid w:val="00C53C2B"/>
    <w:rsid w:val="00C53D42"/>
    <w:rsid w:val="00C579D3"/>
    <w:rsid w:val="00C57F55"/>
    <w:rsid w:val="00C62B62"/>
    <w:rsid w:val="00C64CC2"/>
    <w:rsid w:val="00C8150C"/>
    <w:rsid w:val="00CA4447"/>
    <w:rsid w:val="00CA5758"/>
    <w:rsid w:val="00CA5B3E"/>
    <w:rsid w:val="00CA61EB"/>
    <w:rsid w:val="00CA73B0"/>
    <w:rsid w:val="00CD455D"/>
    <w:rsid w:val="00CF111C"/>
    <w:rsid w:val="00D141E4"/>
    <w:rsid w:val="00D14922"/>
    <w:rsid w:val="00D1522E"/>
    <w:rsid w:val="00D76058"/>
    <w:rsid w:val="00D80DB1"/>
    <w:rsid w:val="00D905B1"/>
    <w:rsid w:val="00DE0D2D"/>
    <w:rsid w:val="00E31F01"/>
    <w:rsid w:val="00E33787"/>
    <w:rsid w:val="00E450E0"/>
    <w:rsid w:val="00E46AC0"/>
    <w:rsid w:val="00E7788B"/>
    <w:rsid w:val="00E97908"/>
    <w:rsid w:val="00EB6AAA"/>
    <w:rsid w:val="00EC3CD5"/>
    <w:rsid w:val="00ED4DF1"/>
    <w:rsid w:val="00EF32EA"/>
    <w:rsid w:val="00F0315D"/>
    <w:rsid w:val="00F7313F"/>
    <w:rsid w:val="00F85DA4"/>
    <w:rsid w:val="00F870F3"/>
    <w:rsid w:val="00F9538F"/>
    <w:rsid w:val="00F95933"/>
    <w:rsid w:val="00FB0663"/>
    <w:rsid w:val="00FF0C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F8CA4"/>
  <w15:chartTrackingRefBased/>
  <w15:docId w15:val="{F24AFD5C-B62F-2F40-A407-3746BE71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86261"/>
    <w:pPr>
      <w:keepNext/>
      <w:keepLines/>
      <w:spacing w:before="360" w:after="120"/>
      <w:jc w:val="center"/>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autoRedefine/>
    <w:uiPriority w:val="9"/>
    <w:unhideWhenUsed/>
    <w:qFormat/>
    <w:rsid w:val="00786261"/>
    <w:pPr>
      <w:keepNext/>
      <w:keepLines/>
      <w:spacing w:before="160" w:after="12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autoRedefine/>
    <w:uiPriority w:val="9"/>
    <w:unhideWhenUsed/>
    <w:qFormat/>
    <w:rsid w:val="00A8438A"/>
    <w:pPr>
      <w:keepNext/>
      <w:keepLines/>
      <w:numPr>
        <w:ilvl w:val="2"/>
        <w:numId w:val="3"/>
      </w:numPr>
      <w:tabs>
        <w:tab w:val="left" w:pos="1134"/>
      </w:tabs>
      <w:spacing w:before="40" w:line="360" w:lineRule="auto"/>
      <w:ind w:left="1429"/>
      <w:jc w:val="both"/>
      <w:outlineLvl w:val="2"/>
    </w:pPr>
    <w:rPr>
      <w:rFonts w:ascii="Times New Roman" w:eastAsiaTheme="majorEastAsia" w:hAnsi="Times New Roman"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261"/>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A8438A"/>
    <w:rPr>
      <w:rFonts w:ascii="Times New Roman" w:eastAsiaTheme="majorEastAsia" w:hAnsi="Times New Roman" w:cstheme="majorBidi"/>
      <w:b/>
      <w:bCs/>
      <w:color w:val="000000" w:themeColor="text1"/>
    </w:rPr>
  </w:style>
  <w:style w:type="character" w:customStyle="1" w:styleId="Heading2Char">
    <w:name w:val="Heading 2 Char"/>
    <w:basedOn w:val="DefaultParagraphFont"/>
    <w:link w:val="Heading2"/>
    <w:uiPriority w:val="9"/>
    <w:rsid w:val="00786261"/>
    <w:rPr>
      <w:rFonts w:ascii="Times New Roman" w:eastAsiaTheme="majorEastAsia" w:hAnsi="Times New Roman" w:cstheme="majorBidi"/>
      <w:b/>
      <w:color w:val="000000" w:themeColor="text1"/>
      <w:szCs w:val="26"/>
    </w:rPr>
  </w:style>
  <w:style w:type="paragraph" w:customStyle="1" w:styleId="Style1">
    <w:name w:val="Style1"/>
    <w:basedOn w:val="Heading2"/>
    <w:qFormat/>
    <w:rsid w:val="00D80DB1"/>
    <w:pPr>
      <w:numPr>
        <w:ilvl w:val="1"/>
        <w:numId w:val="4"/>
      </w:numPr>
      <w:spacing w:before="40" w:after="0" w:line="360" w:lineRule="auto"/>
    </w:pPr>
    <w:rPr>
      <w:rFonts w:cs="Times New Roman"/>
      <w:szCs w:val="24"/>
      <w:lang w:val="en-US"/>
    </w:rPr>
  </w:style>
  <w:style w:type="paragraph" w:styleId="NormalWeb">
    <w:name w:val="Normal (Web)"/>
    <w:basedOn w:val="Normal"/>
    <w:uiPriority w:val="99"/>
    <w:unhideWhenUsed/>
    <w:rsid w:val="0024600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4600D"/>
    <w:rPr>
      <w:color w:val="0563C1" w:themeColor="hyperlink"/>
      <w:u w:val="single"/>
    </w:rPr>
  </w:style>
  <w:style w:type="character" w:styleId="UnresolvedMention">
    <w:name w:val="Unresolved Mention"/>
    <w:basedOn w:val="DefaultParagraphFont"/>
    <w:uiPriority w:val="99"/>
    <w:semiHidden/>
    <w:unhideWhenUsed/>
    <w:rsid w:val="0024600D"/>
    <w:rPr>
      <w:color w:val="605E5C"/>
      <w:shd w:val="clear" w:color="auto" w:fill="E1DFDD"/>
    </w:rPr>
  </w:style>
  <w:style w:type="paragraph" w:styleId="Header">
    <w:name w:val="header"/>
    <w:basedOn w:val="Normal"/>
    <w:link w:val="HeaderChar"/>
    <w:uiPriority w:val="99"/>
    <w:unhideWhenUsed/>
    <w:rsid w:val="000D21BC"/>
    <w:pPr>
      <w:tabs>
        <w:tab w:val="center" w:pos="4680"/>
        <w:tab w:val="right" w:pos="9360"/>
      </w:tabs>
    </w:pPr>
  </w:style>
  <w:style w:type="character" w:customStyle="1" w:styleId="HeaderChar">
    <w:name w:val="Header Char"/>
    <w:basedOn w:val="DefaultParagraphFont"/>
    <w:link w:val="Header"/>
    <w:uiPriority w:val="99"/>
    <w:rsid w:val="000D21BC"/>
  </w:style>
  <w:style w:type="paragraph" w:styleId="Footer">
    <w:name w:val="footer"/>
    <w:basedOn w:val="Normal"/>
    <w:link w:val="FooterChar"/>
    <w:uiPriority w:val="99"/>
    <w:unhideWhenUsed/>
    <w:rsid w:val="000D21BC"/>
    <w:pPr>
      <w:tabs>
        <w:tab w:val="center" w:pos="4680"/>
        <w:tab w:val="right" w:pos="9360"/>
      </w:tabs>
    </w:pPr>
  </w:style>
  <w:style w:type="character" w:customStyle="1" w:styleId="FooterChar">
    <w:name w:val="Footer Char"/>
    <w:basedOn w:val="DefaultParagraphFont"/>
    <w:link w:val="Footer"/>
    <w:uiPriority w:val="99"/>
    <w:rsid w:val="000D21BC"/>
  </w:style>
  <w:style w:type="table" w:styleId="TableGrid">
    <w:name w:val="Table Grid"/>
    <w:basedOn w:val="TableNormal"/>
    <w:uiPriority w:val="39"/>
    <w:rsid w:val="00F8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E6614"/>
    <w:pPr>
      <w:spacing w:after="200"/>
    </w:pPr>
    <w:rPr>
      <w:i/>
      <w:iCs/>
      <w:color w:val="44546A" w:themeColor="text2"/>
      <w:sz w:val="18"/>
      <w:szCs w:val="18"/>
    </w:rPr>
  </w:style>
  <w:style w:type="character" w:styleId="PageNumber">
    <w:name w:val="page number"/>
    <w:basedOn w:val="DefaultParagraphFont"/>
    <w:uiPriority w:val="99"/>
    <w:semiHidden/>
    <w:unhideWhenUsed/>
    <w:rsid w:val="0009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4113">
      <w:bodyDiv w:val="1"/>
      <w:marLeft w:val="0"/>
      <w:marRight w:val="0"/>
      <w:marTop w:val="0"/>
      <w:marBottom w:val="0"/>
      <w:divBdr>
        <w:top w:val="none" w:sz="0" w:space="0" w:color="auto"/>
        <w:left w:val="none" w:sz="0" w:space="0" w:color="auto"/>
        <w:bottom w:val="none" w:sz="0" w:space="0" w:color="auto"/>
        <w:right w:val="none" w:sz="0" w:space="0" w:color="auto"/>
      </w:divBdr>
      <w:divsChild>
        <w:div w:id="557782491">
          <w:marLeft w:val="0"/>
          <w:marRight w:val="0"/>
          <w:marTop w:val="0"/>
          <w:marBottom w:val="0"/>
          <w:divBdr>
            <w:top w:val="none" w:sz="0" w:space="0" w:color="auto"/>
            <w:left w:val="none" w:sz="0" w:space="0" w:color="auto"/>
            <w:bottom w:val="none" w:sz="0" w:space="0" w:color="auto"/>
            <w:right w:val="none" w:sz="0" w:space="0" w:color="auto"/>
          </w:divBdr>
          <w:divsChild>
            <w:div w:id="433092851">
              <w:marLeft w:val="0"/>
              <w:marRight w:val="0"/>
              <w:marTop w:val="0"/>
              <w:marBottom w:val="0"/>
              <w:divBdr>
                <w:top w:val="none" w:sz="0" w:space="0" w:color="auto"/>
                <w:left w:val="none" w:sz="0" w:space="0" w:color="auto"/>
                <w:bottom w:val="none" w:sz="0" w:space="0" w:color="auto"/>
                <w:right w:val="none" w:sz="0" w:space="0" w:color="auto"/>
              </w:divBdr>
              <w:divsChild>
                <w:div w:id="208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187">
      <w:bodyDiv w:val="1"/>
      <w:marLeft w:val="0"/>
      <w:marRight w:val="0"/>
      <w:marTop w:val="0"/>
      <w:marBottom w:val="0"/>
      <w:divBdr>
        <w:top w:val="none" w:sz="0" w:space="0" w:color="auto"/>
        <w:left w:val="none" w:sz="0" w:space="0" w:color="auto"/>
        <w:bottom w:val="none" w:sz="0" w:space="0" w:color="auto"/>
        <w:right w:val="none" w:sz="0" w:space="0" w:color="auto"/>
      </w:divBdr>
      <w:divsChild>
        <w:div w:id="300503393">
          <w:marLeft w:val="0"/>
          <w:marRight w:val="0"/>
          <w:marTop w:val="0"/>
          <w:marBottom w:val="0"/>
          <w:divBdr>
            <w:top w:val="none" w:sz="0" w:space="0" w:color="auto"/>
            <w:left w:val="none" w:sz="0" w:space="0" w:color="auto"/>
            <w:bottom w:val="none" w:sz="0" w:space="0" w:color="auto"/>
            <w:right w:val="none" w:sz="0" w:space="0" w:color="auto"/>
          </w:divBdr>
          <w:divsChild>
            <w:div w:id="588851760">
              <w:marLeft w:val="0"/>
              <w:marRight w:val="0"/>
              <w:marTop w:val="0"/>
              <w:marBottom w:val="0"/>
              <w:divBdr>
                <w:top w:val="none" w:sz="0" w:space="0" w:color="auto"/>
                <w:left w:val="none" w:sz="0" w:space="0" w:color="auto"/>
                <w:bottom w:val="none" w:sz="0" w:space="0" w:color="auto"/>
                <w:right w:val="none" w:sz="0" w:space="0" w:color="auto"/>
              </w:divBdr>
              <w:divsChild>
                <w:div w:id="6640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773317">
      <w:bodyDiv w:val="1"/>
      <w:marLeft w:val="0"/>
      <w:marRight w:val="0"/>
      <w:marTop w:val="0"/>
      <w:marBottom w:val="0"/>
      <w:divBdr>
        <w:top w:val="none" w:sz="0" w:space="0" w:color="auto"/>
        <w:left w:val="none" w:sz="0" w:space="0" w:color="auto"/>
        <w:bottom w:val="none" w:sz="0" w:space="0" w:color="auto"/>
        <w:right w:val="none" w:sz="0" w:space="0" w:color="auto"/>
      </w:divBdr>
      <w:divsChild>
        <w:div w:id="1543517846">
          <w:marLeft w:val="0"/>
          <w:marRight w:val="0"/>
          <w:marTop w:val="0"/>
          <w:marBottom w:val="0"/>
          <w:divBdr>
            <w:top w:val="none" w:sz="0" w:space="0" w:color="auto"/>
            <w:left w:val="none" w:sz="0" w:space="0" w:color="auto"/>
            <w:bottom w:val="none" w:sz="0" w:space="0" w:color="auto"/>
            <w:right w:val="none" w:sz="0" w:space="0" w:color="auto"/>
          </w:divBdr>
          <w:divsChild>
            <w:div w:id="641154181">
              <w:marLeft w:val="0"/>
              <w:marRight w:val="0"/>
              <w:marTop w:val="0"/>
              <w:marBottom w:val="0"/>
              <w:divBdr>
                <w:top w:val="none" w:sz="0" w:space="0" w:color="auto"/>
                <w:left w:val="none" w:sz="0" w:space="0" w:color="auto"/>
                <w:bottom w:val="none" w:sz="0" w:space="0" w:color="auto"/>
                <w:right w:val="none" w:sz="0" w:space="0" w:color="auto"/>
              </w:divBdr>
              <w:divsChild>
                <w:div w:id="19004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8506">
      <w:bodyDiv w:val="1"/>
      <w:marLeft w:val="0"/>
      <w:marRight w:val="0"/>
      <w:marTop w:val="0"/>
      <w:marBottom w:val="0"/>
      <w:divBdr>
        <w:top w:val="none" w:sz="0" w:space="0" w:color="auto"/>
        <w:left w:val="none" w:sz="0" w:space="0" w:color="auto"/>
        <w:bottom w:val="none" w:sz="0" w:space="0" w:color="auto"/>
        <w:right w:val="none" w:sz="0" w:space="0" w:color="auto"/>
      </w:divBdr>
      <w:divsChild>
        <w:div w:id="522549271">
          <w:marLeft w:val="0"/>
          <w:marRight w:val="0"/>
          <w:marTop w:val="0"/>
          <w:marBottom w:val="0"/>
          <w:divBdr>
            <w:top w:val="none" w:sz="0" w:space="0" w:color="auto"/>
            <w:left w:val="none" w:sz="0" w:space="0" w:color="auto"/>
            <w:bottom w:val="none" w:sz="0" w:space="0" w:color="auto"/>
            <w:right w:val="none" w:sz="0" w:space="0" w:color="auto"/>
          </w:divBdr>
          <w:divsChild>
            <w:div w:id="2135830258">
              <w:marLeft w:val="0"/>
              <w:marRight w:val="0"/>
              <w:marTop w:val="0"/>
              <w:marBottom w:val="0"/>
              <w:divBdr>
                <w:top w:val="none" w:sz="0" w:space="0" w:color="auto"/>
                <w:left w:val="none" w:sz="0" w:space="0" w:color="auto"/>
                <w:bottom w:val="none" w:sz="0" w:space="0" w:color="auto"/>
                <w:right w:val="none" w:sz="0" w:space="0" w:color="auto"/>
              </w:divBdr>
              <w:divsChild>
                <w:div w:id="10983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22953">
      <w:bodyDiv w:val="1"/>
      <w:marLeft w:val="0"/>
      <w:marRight w:val="0"/>
      <w:marTop w:val="0"/>
      <w:marBottom w:val="0"/>
      <w:divBdr>
        <w:top w:val="none" w:sz="0" w:space="0" w:color="auto"/>
        <w:left w:val="none" w:sz="0" w:space="0" w:color="auto"/>
        <w:bottom w:val="none" w:sz="0" w:space="0" w:color="auto"/>
        <w:right w:val="none" w:sz="0" w:space="0" w:color="auto"/>
      </w:divBdr>
      <w:divsChild>
        <w:div w:id="75905496">
          <w:marLeft w:val="0"/>
          <w:marRight w:val="0"/>
          <w:marTop w:val="0"/>
          <w:marBottom w:val="0"/>
          <w:divBdr>
            <w:top w:val="none" w:sz="0" w:space="0" w:color="auto"/>
            <w:left w:val="none" w:sz="0" w:space="0" w:color="auto"/>
            <w:bottom w:val="none" w:sz="0" w:space="0" w:color="auto"/>
            <w:right w:val="none" w:sz="0" w:space="0" w:color="auto"/>
          </w:divBdr>
          <w:divsChild>
            <w:div w:id="417603269">
              <w:marLeft w:val="0"/>
              <w:marRight w:val="0"/>
              <w:marTop w:val="0"/>
              <w:marBottom w:val="0"/>
              <w:divBdr>
                <w:top w:val="none" w:sz="0" w:space="0" w:color="auto"/>
                <w:left w:val="none" w:sz="0" w:space="0" w:color="auto"/>
                <w:bottom w:val="none" w:sz="0" w:space="0" w:color="auto"/>
                <w:right w:val="none" w:sz="0" w:space="0" w:color="auto"/>
              </w:divBdr>
              <w:divsChild>
                <w:div w:id="4271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6956">
      <w:bodyDiv w:val="1"/>
      <w:marLeft w:val="0"/>
      <w:marRight w:val="0"/>
      <w:marTop w:val="0"/>
      <w:marBottom w:val="0"/>
      <w:divBdr>
        <w:top w:val="none" w:sz="0" w:space="0" w:color="auto"/>
        <w:left w:val="none" w:sz="0" w:space="0" w:color="auto"/>
        <w:bottom w:val="none" w:sz="0" w:space="0" w:color="auto"/>
        <w:right w:val="none" w:sz="0" w:space="0" w:color="auto"/>
      </w:divBdr>
      <w:divsChild>
        <w:div w:id="440296096">
          <w:marLeft w:val="0"/>
          <w:marRight w:val="0"/>
          <w:marTop w:val="0"/>
          <w:marBottom w:val="0"/>
          <w:divBdr>
            <w:top w:val="none" w:sz="0" w:space="0" w:color="auto"/>
            <w:left w:val="none" w:sz="0" w:space="0" w:color="auto"/>
            <w:bottom w:val="none" w:sz="0" w:space="0" w:color="auto"/>
            <w:right w:val="none" w:sz="0" w:space="0" w:color="auto"/>
          </w:divBdr>
          <w:divsChild>
            <w:div w:id="1479301193">
              <w:marLeft w:val="0"/>
              <w:marRight w:val="0"/>
              <w:marTop w:val="0"/>
              <w:marBottom w:val="0"/>
              <w:divBdr>
                <w:top w:val="none" w:sz="0" w:space="0" w:color="auto"/>
                <w:left w:val="none" w:sz="0" w:space="0" w:color="auto"/>
                <w:bottom w:val="none" w:sz="0" w:space="0" w:color="auto"/>
                <w:right w:val="none" w:sz="0" w:space="0" w:color="auto"/>
              </w:divBdr>
              <w:divsChild>
                <w:div w:id="13428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69183">
      <w:bodyDiv w:val="1"/>
      <w:marLeft w:val="0"/>
      <w:marRight w:val="0"/>
      <w:marTop w:val="0"/>
      <w:marBottom w:val="0"/>
      <w:divBdr>
        <w:top w:val="none" w:sz="0" w:space="0" w:color="auto"/>
        <w:left w:val="none" w:sz="0" w:space="0" w:color="auto"/>
        <w:bottom w:val="none" w:sz="0" w:space="0" w:color="auto"/>
        <w:right w:val="none" w:sz="0" w:space="0" w:color="auto"/>
      </w:divBdr>
      <w:divsChild>
        <w:div w:id="1820262455">
          <w:marLeft w:val="0"/>
          <w:marRight w:val="0"/>
          <w:marTop w:val="0"/>
          <w:marBottom w:val="0"/>
          <w:divBdr>
            <w:top w:val="none" w:sz="0" w:space="0" w:color="auto"/>
            <w:left w:val="none" w:sz="0" w:space="0" w:color="auto"/>
            <w:bottom w:val="none" w:sz="0" w:space="0" w:color="auto"/>
            <w:right w:val="none" w:sz="0" w:space="0" w:color="auto"/>
          </w:divBdr>
          <w:divsChild>
            <w:div w:id="537468429">
              <w:marLeft w:val="0"/>
              <w:marRight w:val="0"/>
              <w:marTop w:val="0"/>
              <w:marBottom w:val="0"/>
              <w:divBdr>
                <w:top w:val="none" w:sz="0" w:space="0" w:color="auto"/>
                <w:left w:val="none" w:sz="0" w:space="0" w:color="auto"/>
                <w:bottom w:val="none" w:sz="0" w:space="0" w:color="auto"/>
                <w:right w:val="none" w:sz="0" w:space="0" w:color="auto"/>
              </w:divBdr>
              <w:divsChild>
                <w:div w:id="12505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83974">
      <w:bodyDiv w:val="1"/>
      <w:marLeft w:val="0"/>
      <w:marRight w:val="0"/>
      <w:marTop w:val="0"/>
      <w:marBottom w:val="0"/>
      <w:divBdr>
        <w:top w:val="none" w:sz="0" w:space="0" w:color="auto"/>
        <w:left w:val="none" w:sz="0" w:space="0" w:color="auto"/>
        <w:bottom w:val="none" w:sz="0" w:space="0" w:color="auto"/>
        <w:right w:val="none" w:sz="0" w:space="0" w:color="auto"/>
      </w:divBdr>
      <w:divsChild>
        <w:div w:id="2089962509">
          <w:marLeft w:val="0"/>
          <w:marRight w:val="0"/>
          <w:marTop w:val="0"/>
          <w:marBottom w:val="0"/>
          <w:divBdr>
            <w:top w:val="none" w:sz="0" w:space="0" w:color="auto"/>
            <w:left w:val="none" w:sz="0" w:space="0" w:color="auto"/>
            <w:bottom w:val="none" w:sz="0" w:space="0" w:color="auto"/>
            <w:right w:val="none" w:sz="0" w:space="0" w:color="auto"/>
          </w:divBdr>
          <w:divsChild>
            <w:div w:id="825172881">
              <w:marLeft w:val="0"/>
              <w:marRight w:val="0"/>
              <w:marTop w:val="0"/>
              <w:marBottom w:val="0"/>
              <w:divBdr>
                <w:top w:val="none" w:sz="0" w:space="0" w:color="auto"/>
                <w:left w:val="none" w:sz="0" w:space="0" w:color="auto"/>
                <w:bottom w:val="none" w:sz="0" w:space="0" w:color="auto"/>
                <w:right w:val="none" w:sz="0" w:space="0" w:color="auto"/>
              </w:divBdr>
              <w:divsChild>
                <w:div w:id="929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24356">
      <w:bodyDiv w:val="1"/>
      <w:marLeft w:val="0"/>
      <w:marRight w:val="0"/>
      <w:marTop w:val="0"/>
      <w:marBottom w:val="0"/>
      <w:divBdr>
        <w:top w:val="none" w:sz="0" w:space="0" w:color="auto"/>
        <w:left w:val="none" w:sz="0" w:space="0" w:color="auto"/>
        <w:bottom w:val="none" w:sz="0" w:space="0" w:color="auto"/>
        <w:right w:val="none" w:sz="0" w:space="0" w:color="auto"/>
      </w:divBdr>
      <w:divsChild>
        <w:div w:id="232353521">
          <w:marLeft w:val="0"/>
          <w:marRight w:val="0"/>
          <w:marTop w:val="0"/>
          <w:marBottom w:val="0"/>
          <w:divBdr>
            <w:top w:val="none" w:sz="0" w:space="0" w:color="auto"/>
            <w:left w:val="none" w:sz="0" w:space="0" w:color="auto"/>
            <w:bottom w:val="none" w:sz="0" w:space="0" w:color="auto"/>
            <w:right w:val="none" w:sz="0" w:space="0" w:color="auto"/>
          </w:divBdr>
          <w:divsChild>
            <w:div w:id="583341214">
              <w:marLeft w:val="0"/>
              <w:marRight w:val="0"/>
              <w:marTop w:val="0"/>
              <w:marBottom w:val="0"/>
              <w:divBdr>
                <w:top w:val="none" w:sz="0" w:space="0" w:color="auto"/>
                <w:left w:val="none" w:sz="0" w:space="0" w:color="auto"/>
                <w:bottom w:val="none" w:sz="0" w:space="0" w:color="auto"/>
                <w:right w:val="none" w:sz="0" w:space="0" w:color="auto"/>
              </w:divBdr>
              <w:divsChild>
                <w:div w:id="167506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902592">
      <w:bodyDiv w:val="1"/>
      <w:marLeft w:val="0"/>
      <w:marRight w:val="0"/>
      <w:marTop w:val="0"/>
      <w:marBottom w:val="0"/>
      <w:divBdr>
        <w:top w:val="none" w:sz="0" w:space="0" w:color="auto"/>
        <w:left w:val="none" w:sz="0" w:space="0" w:color="auto"/>
        <w:bottom w:val="none" w:sz="0" w:space="0" w:color="auto"/>
        <w:right w:val="none" w:sz="0" w:space="0" w:color="auto"/>
      </w:divBdr>
      <w:divsChild>
        <w:div w:id="1376542442">
          <w:marLeft w:val="0"/>
          <w:marRight w:val="0"/>
          <w:marTop w:val="0"/>
          <w:marBottom w:val="0"/>
          <w:divBdr>
            <w:top w:val="none" w:sz="0" w:space="0" w:color="auto"/>
            <w:left w:val="none" w:sz="0" w:space="0" w:color="auto"/>
            <w:bottom w:val="none" w:sz="0" w:space="0" w:color="auto"/>
            <w:right w:val="none" w:sz="0" w:space="0" w:color="auto"/>
          </w:divBdr>
          <w:divsChild>
            <w:div w:id="162011633">
              <w:marLeft w:val="0"/>
              <w:marRight w:val="0"/>
              <w:marTop w:val="0"/>
              <w:marBottom w:val="0"/>
              <w:divBdr>
                <w:top w:val="none" w:sz="0" w:space="0" w:color="auto"/>
                <w:left w:val="none" w:sz="0" w:space="0" w:color="auto"/>
                <w:bottom w:val="none" w:sz="0" w:space="0" w:color="auto"/>
                <w:right w:val="none" w:sz="0" w:space="0" w:color="auto"/>
              </w:divBdr>
              <w:divsChild>
                <w:div w:id="7984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23078">
      <w:bodyDiv w:val="1"/>
      <w:marLeft w:val="0"/>
      <w:marRight w:val="0"/>
      <w:marTop w:val="0"/>
      <w:marBottom w:val="0"/>
      <w:divBdr>
        <w:top w:val="none" w:sz="0" w:space="0" w:color="auto"/>
        <w:left w:val="none" w:sz="0" w:space="0" w:color="auto"/>
        <w:bottom w:val="none" w:sz="0" w:space="0" w:color="auto"/>
        <w:right w:val="none" w:sz="0" w:space="0" w:color="auto"/>
      </w:divBdr>
      <w:divsChild>
        <w:div w:id="1465276170">
          <w:marLeft w:val="0"/>
          <w:marRight w:val="0"/>
          <w:marTop w:val="0"/>
          <w:marBottom w:val="0"/>
          <w:divBdr>
            <w:top w:val="none" w:sz="0" w:space="0" w:color="auto"/>
            <w:left w:val="none" w:sz="0" w:space="0" w:color="auto"/>
            <w:bottom w:val="none" w:sz="0" w:space="0" w:color="auto"/>
            <w:right w:val="none" w:sz="0" w:space="0" w:color="auto"/>
          </w:divBdr>
          <w:divsChild>
            <w:div w:id="1139878347">
              <w:marLeft w:val="0"/>
              <w:marRight w:val="0"/>
              <w:marTop w:val="0"/>
              <w:marBottom w:val="0"/>
              <w:divBdr>
                <w:top w:val="none" w:sz="0" w:space="0" w:color="auto"/>
                <w:left w:val="none" w:sz="0" w:space="0" w:color="auto"/>
                <w:bottom w:val="none" w:sz="0" w:space="0" w:color="auto"/>
                <w:right w:val="none" w:sz="0" w:space="0" w:color="auto"/>
              </w:divBdr>
              <w:divsChild>
                <w:div w:id="20337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87554">
      <w:bodyDiv w:val="1"/>
      <w:marLeft w:val="0"/>
      <w:marRight w:val="0"/>
      <w:marTop w:val="0"/>
      <w:marBottom w:val="0"/>
      <w:divBdr>
        <w:top w:val="none" w:sz="0" w:space="0" w:color="auto"/>
        <w:left w:val="none" w:sz="0" w:space="0" w:color="auto"/>
        <w:bottom w:val="none" w:sz="0" w:space="0" w:color="auto"/>
        <w:right w:val="none" w:sz="0" w:space="0" w:color="auto"/>
      </w:divBdr>
      <w:divsChild>
        <w:div w:id="367223503">
          <w:marLeft w:val="0"/>
          <w:marRight w:val="0"/>
          <w:marTop w:val="0"/>
          <w:marBottom w:val="0"/>
          <w:divBdr>
            <w:top w:val="none" w:sz="0" w:space="0" w:color="auto"/>
            <w:left w:val="none" w:sz="0" w:space="0" w:color="auto"/>
            <w:bottom w:val="none" w:sz="0" w:space="0" w:color="auto"/>
            <w:right w:val="none" w:sz="0" w:space="0" w:color="auto"/>
          </w:divBdr>
          <w:divsChild>
            <w:div w:id="120081227">
              <w:marLeft w:val="0"/>
              <w:marRight w:val="0"/>
              <w:marTop w:val="0"/>
              <w:marBottom w:val="0"/>
              <w:divBdr>
                <w:top w:val="none" w:sz="0" w:space="0" w:color="auto"/>
                <w:left w:val="none" w:sz="0" w:space="0" w:color="auto"/>
                <w:bottom w:val="none" w:sz="0" w:space="0" w:color="auto"/>
                <w:right w:val="none" w:sz="0" w:space="0" w:color="auto"/>
              </w:divBdr>
              <w:divsChild>
                <w:div w:id="1805653581">
                  <w:marLeft w:val="0"/>
                  <w:marRight w:val="0"/>
                  <w:marTop w:val="0"/>
                  <w:marBottom w:val="0"/>
                  <w:divBdr>
                    <w:top w:val="none" w:sz="0" w:space="0" w:color="auto"/>
                    <w:left w:val="none" w:sz="0" w:space="0" w:color="auto"/>
                    <w:bottom w:val="none" w:sz="0" w:space="0" w:color="auto"/>
                    <w:right w:val="none" w:sz="0" w:space="0" w:color="auto"/>
                  </w:divBdr>
                </w:div>
              </w:divsChild>
            </w:div>
            <w:div w:id="1220435824">
              <w:marLeft w:val="0"/>
              <w:marRight w:val="0"/>
              <w:marTop w:val="0"/>
              <w:marBottom w:val="0"/>
              <w:divBdr>
                <w:top w:val="none" w:sz="0" w:space="0" w:color="auto"/>
                <w:left w:val="none" w:sz="0" w:space="0" w:color="auto"/>
                <w:bottom w:val="none" w:sz="0" w:space="0" w:color="auto"/>
                <w:right w:val="none" w:sz="0" w:space="0" w:color="auto"/>
              </w:divBdr>
              <w:divsChild>
                <w:div w:id="308364578">
                  <w:marLeft w:val="0"/>
                  <w:marRight w:val="0"/>
                  <w:marTop w:val="0"/>
                  <w:marBottom w:val="0"/>
                  <w:divBdr>
                    <w:top w:val="none" w:sz="0" w:space="0" w:color="auto"/>
                    <w:left w:val="none" w:sz="0" w:space="0" w:color="auto"/>
                    <w:bottom w:val="none" w:sz="0" w:space="0" w:color="auto"/>
                    <w:right w:val="none" w:sz="0" w:space="0" w:color="auto"/>
                  </w:divBdr>
                </w:div>
              </w:divsChild>
            </w:div>
            <w:div w:id="1665236663">
              <w:marLeft w:val="0"/>
              <w:marRight w:val="0"/>
              <w:marTop w:val="0"/>
              <w:marBottom w:val="0"/>
              <w:divBdr>
                <w:top w:val="none" w:sz="0" w:space="0" w:color="auto"/>
                <w:left w:val="none" w:sz="0" w:space="0" w:color="auto"/>
                <w:bottom w:val="none" w:sz="0" w:space="0" w:color="auto"/>
                <w:right w:val="none" w:sz="0" w:space="0" w:color="auto"/>
              </w:divBdr>
              <w:divsChild>
                <w:div w:id="20865934">
                  <w:marLeft w:val="0"/>
                  <w:marRight w:val="0"/>
                  <w:marTop w:val="0"/>
                  <w:marBottom w:val="0"/>
                  <w:divBdr>
                    <w:top w:val="none" w:sz="0" w:space="0" w:color="auto"/>
                    <w:left w:val="none" w:sz="0" w:space="0" w:color="auto"/>
                    <w:bottom w:val="none" w:sz="0" w:space="0" w:color="auto"/>
                    <w:right w:val="none" w:sz="0" w:space="0" w:color="auto"/>
                  </w:divBdr>
                </w:div>
              </w:divsChild>
            </w:div>
            <w:div w:id="413164585">
              <w:marLeft w:val="0"/>
              <w:marRight w:val="0"/>
              <w:marTop w:val="0"/>
              <w:marBottom w:val="0"/>
              <w:divBdr>
                <w:top w:val="none" w:sz="0" w:space="0" w:color="auto"/>
                <w:left w:val="none" w:sz="0" w:space="0" w:color="auto"/>
                <w:bottom w:val="none" w:sz="0" w:space="0" w:color="auto"/>
                <w:right w:val="none" w:sz="0" w:space="0" w:color="auto"/>
              </w:divBdr>
              <w:divsChild>
                <w:div w:id="18736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6559">
      <w:bodyDiv w:val="1"/>
      <w:marLeft w:val="0"/>
      <w:marRight w:val="0"/>
      <w:marTop w:val="0"/>
      <w:marBottom w:val="0"/>
      <w:divBdr>
        <w:top w:val="none" w:sz="0" w:space="0" w:color="auto"/>
        <w:left w:val="none" w:sz="0" w:space="0" w:color="auto"/>
        <w:bottom w:val="none" w:sz="0" w:space="0" w:color="auto"/>
        <w:right w:val="none" w:sz="0" w:space="0" w:color="auto"/>
      </w:divBdr>
      <w:divsChild>
        <w:div w:id="1247761089">
          <w:marLeft w:val="0"/>
          <w:marRight w:val="0"/>
          <w:marTop w:val="0"/>
          <w:marBottom w:val="0"/>
          <w:divBdr>
            <w:top w:val="none" w:sz="0" w:space="0" w:color="auto"/>
            <w:left w:val="none" w:sz="0" w:space="0" w:color="auto"/>
            <w:bottom w:val="none" w:sz="0" w:space="0" w:color="auto"/>
            <w:right w:val="none" w:sz="0" w:space="0" w:color="auto"/>
          </w:divBdr>
          <w:divsChild>
            <w:div w:id="1360742794">
              <w:marLeft w:val="0"/>
              <w:marRight w:val="0"/>
              <w:marTop w:val="0"/>
              <w:marBottom w:val="0"/>
              <w:divBdr>
                <w:top w:val="none" w:sz="0" w:space="0" w:color="auto"/>
                <w:left w:val="none" w:sz="0" w:space="0" w:color="auto"/>
                <w:bottom w:val="none" w:sz="0" w:space="0" w:color="auto"/>
                <w:right w:val="none" w:sz="0" w:space="0" w:color="auto"/>
              </w:divBdr>
              <w:divsChild>
                <w:div w:id="16179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5134">
      <w:bodyDiv w:val="1"/>
      <w:marLeft w:val="0"/>
      <w:marRight w:val="0"/>
      <w:marTop w:val="0"/>
      <w:marBottom w:val="0"/>
      <w:divBdr>
        <w:top w:val="none" w:sz="0" w:space="0" w:color="auto"/>
        <w:left w:val="none" w:sz="0" w:space="0" w:color="auto"/>
        <w:bottom w:val="none" w:sz="0" w:space="0" w:color="auto"/>
        <w:right w:val="none" w:sz="0" w:space="0" w:color="auto"/>
      </w:divBdr>
      <w:divsChild>
        <w:div w:id="201721175">
          <w:marLeft w:val="0"/>
          <w:marRight w:val="0"/>
          <w:marTop w:val="0"/>
          <w:marBottom w:val="0"/>
          <w:divBdr>
            <w:top w:val="none" w:sz="0" w:space="0" w:color="auto"/>
            <w:left w:val="none" w:sz="0" w:space="0" w:color="auto"/>
            <w:bottom w:val="none" w:sz="0" w:space="0" w:color="auto"/>
            <w:right w:val="none" w:sz="0" w:space="0" w:color="auto"/>
          </w:divBdr>
          <w:divsChild>
            <w:div w:id="66272033">
              <w:marLeft w:val="0"/>
              <w:marRight w:val="0"/>
              <w:marTop w:val="0"/>
              <w:marBottom w:val="0"/>
              <w:divBdr>
                <w:top w:val="none" w:sz="0" w:space="0" w:color="auto"/>
                <w:left w:val="none" w:sz="0" w:space="0" w:color="auto"/>
                <w:bottom w:val="none" w:sz="0" w:space="0" w:color="auto"/>
                <w:right w:val="none" w:sz="0" w:space="0" w:color="auto"/>
              </w:divBdr>
              <w:divsChild>
                <w:div w:id="776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6145">
      <w:bodyDiv w:val="1"/>
      <w:marLeft w:val="0"/>
      <w:marRight w:val="0"/>
      <w:marTop w:val="0"/>
      <w:marBottom w:val="0"/>
      <w:divBdr>
        <w:top w:val="none" w:sz="0" w:space="0" w:color="auto"/>
        <w:left w:val="none" w:sz="0" w:space="0" w:color="auto"/>
        <w:bottom w:val="none" w:sz="0" w:space="0" w:color="auto"/>
        <w:right w:val="none" w:sz="0" w:space="0" w:color="auto"/>
      </w:divBdr>
      <w:divsChild>
        <w:div w:id="318046511">
          <w:marLeft w:val="0"/>
          <w:marRight w:val="0"/>
          <w:marTop w:val="0"/>
          <w:marBottom w:val="0"/>
          <w:divBdr>
            <w:top w:val="none" w:sz="0" w:space="0" w:color="auto"/>
            <w:left w:val="none" w:sz="0" w:space="0" w:color="auto"/>
            <w:bottom w:val="none" w:sz="0" w:space="0" w:color="auto"/>
            <w:right w:val="none" w:sz="0" w:space="0" w:color="auto"/>
          </w:divBdr>
          <w:divsChild>
            <w:div w:id="878977257">
              <w:marLeft w:val="0"/>
              <w:marRight w:val="0"/>
              <w:marTop w:val="0"/>
              <w:marBottom w:val="0"/>
              <w:divBdr>
                <w:top w:val="none" w:sz="0" w:space="0" w:color="auto"/>
                <w:left w:val="none" w:sz="0" w:space="0" w:color="auto"/>
                <w:bottom w:val="none" w:sz="0" w:space="0" w:color="auto"/>
                <w:right w:val="none" w:sz="0" w:space="0" w:color="auto"/>
              </w:divBdr>
              <w:divsChild>
                <w:div w:id="2553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4458">
      <w:bodyDiv w:val="1"/>
      <w:marLeft w:val="0"/>
      <w:marRight w:val="0"/>
      <w:marTop w:val="0"/>
      <w:marBottom w:val="0"/>
      <w:divBdr>
        <w:top w:val="none" w:sz="0" w:space="0" w:color="auto"/>
        <w:left w:val="none" w:sz="0" w:space="0" w:color="auto"/>
        <w:bottom w:val="none" w:sz="0" w:space="0" w:color="auto"/>
        <w:right w:val="none" w:sz="0" w:space="0" w:color="auto"/>
      </w:divBdr>
      <w:divsChild>
        <w:div w:id="388919934">
          <w:marLeft w:val="0"/>
          <w:marRight w:val="0"/>
          <w:marTop w:val="0"/>
          <w:marBottom w:val="0"/>
          <w:divBdr>
            <w:top w:val="none" w:sz="0" w:space="0" w:color="auto"/>
            <w:left w:val="none" w:sz="0" w:space="0" w:color="auto"/>
            <w:bottom w:val="none" w:sz="0" w:space="0" w:color="auto"/>
            <w:right w:val="none" w:sz="0" w:space="0" w:color="auto"/>
          </w:divBdr>
          <w:divsChild>
            <w:div w:id="513422170">
              <w:marLeft w:val="0"/>
              <w:marRight w:val="0"/>
              <w:marTop w:val="0"/>
              <w:marBottom w:val="0"/>
              <w:divBdr>
                <w:top w:val="none" w:sz="0" w:space="0" w:color="auto"/>
                <w:left w:val="none" w:sz="0" w:space="0" w:color="auto"/>
                <w:bottom w:val="none" w:sz="0" w:space="0" w:color="auto"/>
                <w:right w:val="none" w:sz="0" w:space="0" w:color="auto"/>
              </w:divBdr>
              <w:divsChild>
                <w:div w:id="68964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1AD42-23F7-754C-BF6A-8DF1C674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4962</Words>
  <Characters>33396</Characters>
  <Application>Microsoft Office Word</Application>
  <DocSecurity>0</DocSecurity>
  <Lines>929</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arelle.sahulata@gmail.com</cp:lastModifiedBy>
  <cp:revision>1</cp:revision>
  <dcterms:created xsi:type="dcterms:W3CDTF">2023-03-28T08:36:00Z</dcterms:created>
  <dcterms:modified xsi:type="dcterms:W3CDTF">2023-03-28T08:58:00Z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cdf526a9-59ee-3176-9468-fbead8761121</vt:lpwstr>
  </property>
  <property fmtid="{D5CDD505-2E9C-101B-9397-08002B2CF9AE}" pid="4" name="Mendeley Citation Style_1">
    <vt:lpwstr>http://www.zotero.org/styles/la-trobe-university-apa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12th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http://www.zotero.org/styles/la-trobe-university-apa</vt:lpwstr>
  </property>
  <property fmtid="{D5CDD505-2E9C-101B-9397-08002B2CF9AE}" pid="14" name="Mendeley Recent Style Name 4_1">
    <vt:lpwstr>La Trobe University - APA 6th edition</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http://www.zotero.org/styles/universitas-negeri-yogyakarta-program-pascasarjana</vt:lpwstr>
  </property>
  <property fmtid="{D5CDD505-2E9C-101B-9397-08002B2CF9AE}" pid="22" name="Mendeley Recent Style Name 8_1">
    <vt:lpwstr>Universitas Negeri Yogyakarta - Program Pascasarjana (Bahasa Indonesia)</vt:lpwstr>
  </property>
  <property fmtid="{D5CDD505-2E9C-101B-9397-08002B2CF9AE}" pid="23" name="Mendeley Recent Style Id 9_1">
    <vt:lpwstr>http://www.zotero.org/styles/university-of-york-apa</vt:lpwstr>
  </property>
  <property fmtid="{D5CDD505-2E9C-101B-9397-08002B2CF9AE}" pid="24" name="Mendeley Recent Style Name 9_1">
    <vt:lpwstr>University of York - APA 6th edition</vt:lpwstr>
  </property>
</Properties>
</file>